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Noto Sans" w:hAnsi="Noto Sans" w:cs="Noto Sans"/>
          <w:b/>
        </w:rPr>
        <w:id w:val="1135300091"/>
        <w:docPartObj>
          <w:docPartGallery w:val="Cover Pages"/>
          <w:docPartUnique/>
        </w:docPartObj>
      </w:sdtPr>
      <w:sdtEndPr>
        <w:rPr>
          <w:b w:val="0"/>
        </w:rPr>
      </w:sdtEndPr>
      <w:sdtContent>
        <w:p w14:paraId="53A3C123" w14:textId="780FE14B" w:rsidR="00A65D35" w:rsidRPr="00F157EE" w:rsidRDefault="00A65D35" w:rsidP="00A65D35">
          <w:pPr>
            <w:tabs>
              <w:tab w:val="left" w:pos="142"/>
            </w:tabs>
            <w:spacing w:after="0" w:line="240" w:lineRule="auto"/>
            <w:rPr>
              <w:rFonts w:ascii="Noto Sans" w:eastAsia="Calibri" w:hAnsi="Noto Sans" w:cs="Noto Sans"/>
              <w:sz w:val="24"/>
              <w:szCs w:val="24"/>
            </w:rPr>
          </w:pPr>
          <w:r w:rsidRPr="00F157EE">
            <w:rPr>
              <w:rFonts w:ascii="Noto Sans" w:eastAsia="Calibri" w:hAnsi="Noto Sans" w:cs="Noto Sans"/>
              <w:b/>
              <w:sz w:val="36"/>
              <w:szCs w:val="36"/>
            </w:rPr>
            <w:t>Bedarfsmeldung im Rahmen von</w:t>
          </w:r>
          <w:r w:rsidR="004C6BBB">
            <w:rPr>
              <w:rFonts w:ascii="Noto Sans" w:eastAsia="Calibri" w:hAnsi="Noto Sans" w:cs="Noto Sans"/>
              <w:b/>
              <w:sz w:val="36"/>
              <w:szCs w:val="36"/>
            </w:rPr>
            <w:t xml:space="preserve"> </w:t>
          </w:r>
          <w:r w:rsidR="004C6BBB">
            <w:rPr>
              <w:rFonts w:ascii="Noto Sans" w:eastAsia="Calibri" w:hAnsi="Noto Sans" w:cs="Noto Sans"/>
              <w:b/>
              <w:sz w:val="36"/>
              <w:szCs w:val="36"/>
            </w:rPr>
            <w:br/>
          </w:r>
          <w:r w:rsidRPr="00F157EE">
            <w:rPr>
              <w:rFonts w:ascii="Noto Sans" w:eastAsia="Calibri" w:hAnsi="Noto Sans" w:cs="Noto Sans"/>
              <w:b/>
              <w:i/>
              <w:sz w:val="36"/>
              <w:szCs w:val="36"/>
            </w:rPr>
            <w:t>Mobile Jugend-Lern-Hilfe.Jetzt</w:t>
          </w:r>
        </w:p>
        <w:p w14:paraId="4C353F12" w14:textId="77777777" w:rsidR="00A65D35" w:rsidRPr="000C65AE" w:rsidRDefault="00A65D35" w:rsidP="00A65D35">
          <w:pPr>
            <w:tabs>
              <w:tab w:val="left" w:pos="142"/>
            </w:tabs>
            <w:spacing w:after="0" w:line="240" w:lineRule="auto"/>
            <w:rPr>
              <w:rFonts w:ascii="Noto Sans" w:eastAsia="Calibri" w:hAnsi="Noto Sans" w:cs="Noto Sans"/>
              <w:sz w:val="16"/>
              <w:szCs w:val="16"/>
            </w:rPr>
          </w:pPr>
          <w:r w:rsidRPr="000C65AE">
            <w:rPr>
              <w:rFonts w:ascii="Noto Sans" w:eastAsia="Calibri" w:hAnsi="Noto Sans" w:cs="Noto Sans"/>
              <w:sz w:val="16"/>
              <w:szCs w:val="16"/>
            </w:rPr>
            <w:t>(Stand 11.01.2024)</w:t>
          </w:r>
        </w:p>
        <w:p w14:paraId="31C169D6" w14:textId="77777777" w:rsidR="00A65D35" w:rsidRPr="00BA7860" w:rsidRDefault="00A65D35" w:rsidP="00A65D35">
          <w:pPr>
            <w:tabs>
              <w:tab w:val="left" w:pos="142"/>
            </w:tabs>
            <w:spacing w:after="0" w:line="240" w:lineRule="auto"/>
            <w:rPr>
              <w:rFonts w:ascii="Noto Sans" w:eastAsia="Calibri" w:hAnsi="Noto Sans" w:cs="Noto Sans"/>
              <w:color w:val="0197B8"/>
              <w:sz w:val="28"/>
              <w:szCs w:val="28"/>
            </w:rPr>
          </w:pPr>
        </w:p>
        <w:p w14:paraId="6405F77A" w14:textId="294A718C" w:rsidR="00A65D35" w:rsidRPr="004C6BBB" w:rsidRDefault="00A65D35" w:rsidP="00A65D35">
          <w:pPr>
            <w:ind w:right="-1"/>
            <w:rPr>
              <w:rFonts w:ascii="Noto Sans" w:hAnsi="Noto Sans" w:cs="Noto Sans"/>
              <w:sz w:val="20"/>
              <w:szCs w:val="20"/>
            </w:rPr>
          </w:pPr>
          <w:r w:rsidRPr="004C6BBB">
            <w:rPr>
              <w:rFonts w:ascii="Noto Sans" w:hAnsi="Noto Sans" w:cs="Noto Sans"/>
              <w:i/>
              <w:iCs/>
              <w:sz w:val="20"/>
              <w:szCs w:val="20"/>
            </w:rPr>
            <w:t>Mobile Jugend-Lern-Hilfe.Jetzt</w:t>
          </w:r>
          <w:r w:rsidRPr="004C6BBB">
            <w:rPr>
              <w:rFonts w:ascii="Noto Sans" w:hAnsi="Noto Sans" w:cs="Noto Sans"/>
              <w:sz w:val="20"/>
              <w:szCs w:val="20"/>
            </w:rPr>
            <w:t xml:space="preserve"> bietet Trägern der Jugendhilfe, die Wohngruppen anbieten, die Möglichkeit, zusätzliche Unterstützung durch weitere Träger zu bekommen, um Kinder und Jugendliche der Wohngruppen psychosozial zu stärken, beim schulischen Lernen im häuslichen Umfeld zu unterstützen und Angebote zur Freizeitgestaltung umzusetzen.</w:t>
          </w:r>
        </w:p>
        <w:p w14:paraId="53F40120" w14:textId="77777777" w:rsidR="00A65D35" w:rsidRPr="004C6BBB" w:rsidRDefault="00A65D35" w:rsidP="00A65D35">
          <w:pPr>
            <w:ind w:right="-1"/>
            <w:rPr>
              <w:rFonts w:ascii="Noto Sans" w:hAnsi="Noto Sans" w:cs="Noto Sans"/>
              <w:sz w:val="20"/>
              <w:szCs w:val="20"/>
            </w:rPr>
          </w:pPr>
          <w:r w:rsidRPr="004C6BBB">
            <w:rPr>
              <w:rFonts w:ascii="Noto Sans" w:hAnsi="Noto Sans" w:cs="Noto Sans"/>
              <w:sz w:val="20"/>
              <w:szCs w:val="20"/>
            </w:rPr>
            <w:t xml:space="preserve">Das Angebot steht in einem Umfang von bis zu 13 Wochenstunden für Wohngruppen zur Verfügung. Dafür stimmen sich die Träger der Wohngruppen eng mit den unterstützenden Trägern ab. Diese planen bedarfsorientierte, individuelle Angebote für die Kinder und Jugendlichen und setzen sie analog, digital oder hybrid um. </w:t>
          </w:r>
        </w:p>
        <w:p w14:paraId="52DC017D" w14:textId="77777777" w:rsidR="00A65D35" w:rsidRPr="004C6BBB" w:rsidRDefault="00A65D35" w:rsidP="00A65D35">
          <w:pPr>
            <w:autoSpaceDE w:val="0"/>
            <w:autoSpaceDN w:val="0"/>
            <w:spacing w:after="0"/>
            <w:ind w:right="-1"/>
            <w:rPr>
              <w:rFonts w:ascii="Noto Sans" w:hAnsi="Noto Sans" w:cs="Noto Sans"/>
              <w:sz w:val="20"/>
              <w:szCs w:val="20"/>
            </w:rPr>
          </w:pPr>
          <w:r w:rsidRPr="004C6BBB">
            <w:rPr>
              <w:rFonts w:ascii="Noto Sans" w:hAnsi="Noto Sans" w:cs="Noto Sans"/>
              <w:sz w:val="20"/>
              <w:szCs w:val="20"/>
            </w:rPr>
            <w:t xml:space="preserve">Es besteht die Möglichkeit, die Bedarfsmeldung mit dem Programmteam der DKJS zu besprechen, um ein Unterstützungsangebot vorzubereiten. Unterstützung durch </w:t>
          </w:r>
          <w:r w:rsidRPr="004C6BBB">
            <w:rPr>
              <w:rFonts w:ascii="Noto Sans" w:hAnsi="Noto Sans" w:cs="Noto Sans"/>
              <w:i/>
              <w:iCs/>
              <w:sz w:val="20"/>
              <w:szCs w:val="20"/>
            </w:rPr>
            <w:t>Mobile Jugend-Lern-Hilfe.Jetzt</w:t>
          </w:r>
          <w:r w:rsidRPr="004C6BBB">
            <w:rPr>
              <w:rFonts w:ascii="Noto Sans" w:hAnsi="Noto Sans" w:cs="Noto Sans"/>
              <w:sz w:val="20"/>
              <w:szCs w:val="20"/>
            </w:rPr>
            <w:t xml:space="preserve"> kann vorerst bis maximal zum 31.12.2024 beantragt werden.</w:t>
          </w:r>
        </w:p>
        <w:p w14:paraId="5D320295" w14:textId="77777777" w:rsidR="00A65D35" w:rsidRPr="004C6BBB" w:rsidRDefault="00A65D35" w:rsidP="00A65D35">
          <w:pPr>
            <w:rPr>
              <w:rFonts w:ascii="Noto Sans" w:hAnsi="Noto Sans" w:cs="Noto Sans"/>
              <w:sz w:val="18"/>
              <w:szCs w:val="18"/>
            </w:rPr>
          </w:pPr>
        </w:p>
        <w:p w14:paraId="6299F6BA" w14:textId="4FA0287F" w:rsidR="00A65D35" w:rsidRPr="003F7A23" w:rsidRDefault="00A65D35" w:rsidP="00A65D35">
          <w:pPr>
            <w:tabs>
              <w:tab w:val="left" w:pos="142"/>
            </w:tabs>
            <w:spacing w:after="0" w:line="240" w:lineRule="auto"/>
            <w:rPr>
              <w:rFonts w:ascii="Noto Sans" w:eastAsia="Calibri" w:hAnsi="Noto Sans" w:cs="Noto Sans"/>
              <w:b/>
              <w:sz w:val="24"/>
              <w:szCs w:val="24"/>
            </w:rPr>
          </w:pPr>
          <w:r w:rsidRPr="003F7A23">
            <w:rPr>
              <w:rFonts w:ascii="Noto Sans" w:eastAsia="Calibri" w:hAnsi="Noto Sans" w:cs="Noto Sans"/>
              <w:b/>
              <w:sz w:val="24"/>
              <w:szCs w:val="24"/>
            </w:rPr>
            <w:t>Datum Ihrer Bedarfsmeldung:</w:t>
          </w:r>
          <w:r w:rsidR="000827D7">
            <w:rPr>
              <w:rFonts w:ascii="Noto Sans" w:eastAsia="Calibri" w:hAnsi="Noto Sans" w:cs="Noto Sans"/>
              <w:b/>
              <w:sz w:val="24"/>
              <w:szCs w:val="24"/>
            </w:rPr>
            <w:t xml:space="preserve"> ___________________________________________________</w:t>
          </w:r>
        </w:p>
        <w:p w14:paraId="479B2D4A" w14:textId="77777777" w:rsidR="00A65D35" w:rsidRPr="003F7A23" w:rsidRDefault="00A65D35" w:rsidP="00A65D35">
          <w:pPr>
            <w:tabs>
              <w:tab w:val="left" w:pos="142"/>
            </w:tabs>
            <w:spacing w:after="0" w:line="240" w:lineRule="auto"/>
            <w:rPr>
              <w:rFonts w:ascii="Noto Sans" w:eastAsia="Calibri" w:hAnsi="Noto Sans" w:cs="Noto Sans"/>
              <w:bCs/>
            </w:rPr>
          </w:pPr>
        </w:p>
        <w:tbl>
          <w:tblPr>
            <w:tblStyle w:val="DKJSTabelle"/>
            <w:tblW w:w="878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536"/>
            <w:gridCol w:w="4253"/>
          </w:tblGrid>
          <w:tr w:rsidR="00A65D35" w:rsidRPr="003F7A23" w14:paraId="5B8A3B63" w14:textId="77777777" w:rsidTr="004C6BBB">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8789" w:type="dxa"/>
                <w:gridSpan w:val="2"/>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2725430E" w14:textId="77777777" w:rsidR="00A65D35" w:rsidRPr="003F7A23" w:rsidRDefault="00A65D35" w:rsidP="00401A88">
                <w:pPr>
                  <w:rPr>
                    <w:rFonts w:ascii="Noto Sans" w:hAnsi="Noto Sans" w:cs="Noto Sans"/>
                    <w:bCs/>
                  </w:rPr>
                </w:pPr>
                <w:bookmarkStart w:id="0" w:name="_Hlk155950185"/>
                <w:bookmarkStart w:id="1" w:name="_Hlk155950231"/>
                <w:r w:rsidRPr="003F7A23">
                  <w:rPr>
                    <w:rFonts w:ascii="Noto Sans" w:hAnsi="Noto Sans" w:cs="Noto Sans"/>
                    <w:bCs/>
                  </w:rPr>
                  <w:t>Kontaktdaten des Trägers der stationären Jugendhilfe</w:t>
                </w:r>
              </w:p>
            </w:tc>
          </w:tr>
          <w:tr w:rsidR="00A65D35" w:rsidRPr="003F7A23" w14:paraId="6635CE99" w14:textId="77777777" w:rsidTr="000827D7">
            <w:trPr>
              <w:trHeight w:val="334"/>
            </w:trPr>
            <w:tc>
              <w:tcPr>
                <w:cnfStyle w:val="001000000000" w:firstRow="0" w:lastRow="0" w:firstColumn="1" w:lastColumn="0" w:oddVBand="0" w:evenVBand="0" w:oddHBand="0" w:evenHBand="0" w:firstRowFirstColumn="0" w:firstRowLastColumn="0" w:lastRowFirstColumn="0" w:lastRowLastColumn="0"/>
                <w:tcW w:w="4536" w:type="dxa"/>
                <w:tcBorders>
                  <w:right w:val="nil"/>
                </w:tcBorders>
              </w:tcPr>
              <w:p w14:paraId="0573522C" w14:textId="0D20F2CB" w:rsidR="00A65D35" w:rsidRPr="003F7A23" w:rsidRDefault="00A65D35" w:rsidP="00907FE2">
                <w:pPr>
                  <w:tabs>
                    <w:tab w:val="center" w:pos="2302"/>
                  </w:tabs>
                  <w:rPr>
                    <w:rFonts w:ascii="Noto Sans" w:hAnsi="Noto Sans" w:cs="Noto Sans"/>
                    <w:b w:val="0"/>
                    <w:sz w:val="20"/>
                    <w:szCs w:val="20"/>
                  </w:rPr>
                </w:pPr>
                <w:r w:rsidRPr="003F7A23">
                  <w:rPr>
                    <w:rFonts w:ascii="Noto Sans" w:hAnsi="Noto Sans" w:cs="Noto Sans"/>
                    <w:b w:val="0"/>
                    <w:sz w:val="20"/>
                    <w:szCs w:val="20"/>
                  </w:rPr>
                  <w:t>Name des Trägers:</w:t>
                </w:r>
                <w:r w:rsidR="00907FE2" w:rsidRPr="003F7A23">
                  <w:rPr>
                    <w:rFonts w:ascii="Noto Sans" w:hAnsi="Noto Sans" w:cs="Noto Sans"/>
                    <w:b w:val="0"/>
                    <w:sz w:val="20"/>
                    <w:szCs w:val="20"/>
                  </w:rPr>
                  <w:tab/>
                </w:r>
              </w:p>
            </w:tc>
            <w:tc>
              <w:tcPr>
                <w:cnfStyle w:val="000100000000" w:firstRow="0" w:lastRow="0" w:firstColumn="0" w:lastColumn="1" w:oddVBand="0" w:evenVBand="0" w:oddHBand="0" w:evenHBand="0" w:firstRowFirstColumn="0" w:firstRowLastColumn="0" w:lastRowFirstColumn="0" w:lastRowLastColumn="0"/>
                <w:tcW w:w="4253" w:type="dxa"/>
                <w:tcBorders>
                  <w:left w:val="nil"/>
                </w:tcBorders>
              </w:tcPr>
              <w:p w14:paraId="34240DE5" w14:textId="77777777" w:rsidR="00A65D35" w:rsidRPr="003F7A23" w:rsidRDefault="00A65D35" w:rsidP="00401A88">
                <w:pPr>
                  <w:rPr>
                    <w:rFonts w:ascii="Noto Sans" w:hAnsi="Noto Sans" w:cs="Noto Sans"/>
                    <w:bCs/>
                  </w:rPr>
                </w:pPr>
              </w:p>
            </w:tc>
          </w:tr>
          <w:tr w:rsidR="00A65D35" w:rsidRPr="003F7A23" w14:paraId="1E6215D9" w14:textId="77777777" w:rsidTr="000827D7">
            <w:tc>
              <w:tcPr>
                <w:cnfStyle w:val="001000000000" w:firstRow="0" w:lastRow="0" w:firstColumn="1" w:lastColumn="0" w:oddVBand="0" w:evenVBand="0" w:oddHBand="0" w:evenHBand="0" w:firstRowFirstColumn="0" w:firstRowLastColumn="0" w:lastRowFirstColumn="0" w:lastRowLastColumn="0"/>
                <w:tcW w:w="4536" w:type="dxa"/>
                <w:tcBorders>
                  <w:right w:val="nil"/>
                </w:tcBorders>
              </w:tcPr>
              <w:p w14:paraId="76CC326C" w14:textId="70687A7B" w:rsidR="00A65D35" w:rsidRPr="003F7A23" w:rsidRDefault="00A65D35" w:rsidP="006067EE">
                <w:pPr>
                  <w:rPr>
                    <w:rFonts w:ascii="Noto Sans" w:hAnsi="Noto Sans" w:cs="Noto Sans"/>
                    <w:b w:val="0"/>
                    <w:sz w:val="20"/>
                    <w:szCs w:val="20"/>
                  </w:rPr>
                </w:pPr>
                <w:r w:rsidRPr="003F7A23">
                  <w:rPr>
                    <w:rFonts w:ascii="Noto Sans" w:hAnsi="Noto Sans" w:cs="Noto Sans"/>
                    <w:b w:val="0"/>
                    <w:sz w:val="20"/>
                    <w:szCs w:val="20"/>
                  </w:rPr>
                  <w:t xml:space="preserve">Adresse des Trägers </w:t>
                </w:r>
                <w:r w:rsidR="006067EE" w:rsidRPr="003F7A23">
                  <w:rPr>
                    <w:rFonts w:ascii="Noto Sans" w:hAnsi="Noto Sans" w:cs="Noto Sans"/>
                    <w:b w:val="0"/>
                    <w:sz w:val="20"/>
                    <w:szCs w:val="20"/>
                  </w:rPr>
                  <w:br/>
                </w:r>
                <w:r w:rsidRPr="003F7A23">
                  <w:rPr>
                    <w:rFonts w:ascii="Noto Sans" w:hAnsi="Noto Sans" w:cs="Noto Sans"/>
                    <w:b w:val="0"/>
                    <w:sz w:val="20"/>
                    <w:szCs w:val="20"/>
                  </w:rPr>
                  <w:t>(Straße, Hausnummer, Postleitzahl):</w:t>
                </w:r>
              </w:p>
            </w:tc>
            <w:tc>
              <w:tcPr>
                <w:cnfStyle w:val="000100000000" w:firstRow="0" w:lastRow="0" w:firstColumn="0" w:lastColumn="1" w:oddVBand="0" w:evenVBand="0" w:oddHBand="0" w:evenHBand="0" w:firstRowFirstColumn="0" w:firstRowLastColumn="0" w:lastRowFirstColumn="0" w:lastRowLastColumn="0"/>
                <w:tcW w:w="4253" w:type="dxa"/>
                <w:tcBorders>
                  <w:left w:val="nil"/>
                </w:tcBorders>
              </w:tcPr>
              <w:p w14:paraId="12B755C5" w14:textId="77777777" w:rsidR="00A65D35" w:rsidRPr="003F7A23" w:rsidRDefault="00A65D35" w:rsidP="00401A88">
                <w:pPr>
                  <w:rPr>
                    <w:rFonts w:ascii="Noto Sans" w:hAnsi="Noto Sans" w:cs="Noto Sans"/>
                    <w:bCs/>
                  </w:rPr>
                </w:pPr>
              </w:p>
            </w:tc>
          </w:tr>
          <w:tr w:rsidR="00A65D35" w:rsidRPr="003F7A23" w14:paraId="54CFCA76" w14:textId="77777777" w:rsidTr="000827D7">
            <w:tc>
              <w:tcPr>
                <w:cnfStyle w:val="001000000000" w:firstRow="0" w:lastRow="0" w:firstColumn="1" w:lastColumn="0" w:oddVBand="0" w:evenVBand="0" w:oddHBand="0" w:evenHBand="0" w:firstRowFirstColumn="0" w:firstRowLastColumn="0" w:lastRowFirstColumn="0" w:lastRowLastColumn="0"/>
                <w:tcW w:w="4536" w:type="dxa"/>
                <w:tcBorders>
                  <w:right w:val="nil"/>
                </w:tcBorders>
              </w:tcPr>
              <w:p w14:paraId="33ECF0E9" w14:textId="77777777" w:rsidR="00A65D35" w:rsidRPr="003F7A23" w:rsidRDefault="00A65D35" w:rsidP="00401A88">
                <w:pPr>
                  <w:rPr>
                    <w:rFonts w:ascii="Noto Sans" w:hAnsi="Noto Sans" w:cs="Noto Sans"/>
                    <w:b w:val="0"/>
                    <w:sz w:val="20"/>
                    <w:szCs w:val="20"/>
                  </w:rPr>
                </w:pPr>
                <w:r w:rsidRPr="003F7A23">
                  <w:rPr>
                    <w:rFonts w:ascii="Noto Sans" w:hAnsi="Noto Sans" w:cs="Noto Sans"/>
                    <w:b w:val="0"/>
                    <w:sz w:val="20"/>
                    <w:szCs w:val="20"/>
                  </w:rPr>
                  <w:t>Vertretungsberechtigte Person (Vor- und Nachname / Funktion):</w:t>
                </w:r>
              </w:p>
            </w:tc>
            <w:tc>
              <w:tcPr>
                <w:cnfStyle w:val="000100000000" w:firstRow="0" w:lastRow="0" w:firstColumn="0" w:lastColumn="1" w:oddVBand="0" w:evenVBand="0" w:oddHBand="0" w:evenHBand="0" w:firstRowFirstColumn="0" w:firstRowLastColumn="0" w:lastRowFirstColumn="0" w:lastRowLastColumn="0"/>
                <w:tcW w:w="4253" w:type="dxa"/>
                <w:tcBorders>
                  <w:left w:val="nil"/>
                </w:tcBorders>
              </w:tcPr>
              <w:p w14:paraId="23E2F4A3" w14:textId="77777777" w:rsidR="00A65D35" w:rsidRPr="003F7A23" w:rsidRDefault="00A65D35" w:rsidP="00401A88">
                <w:pPr>
                  <w:rPr>
                    <w:rFonts w:ascii="Noto Sans" w:hAnsi="Noto Sans" w:cs="Noto Sans"/>
                    <w:bCs/>
                  </w:rPr>
                </w:pPr>
              </w:p>
            </w:tc>
          </w:tr>
          <w:tr w:rsidR="00A65D35" w:rsidRPr="003F7A23" w14:paraId="37BD7AAC" w14:textId="77777777" w:rsidTr="000827D7">
            <w:tc>
              <w:tcPr>
                <w:cnfStyle w:val="001000000000" w:firstRow="0" w:lastRow="0" w:firstColumn="1" w:lastColumn="0" w:oddVBand="0" w:evenVBand="0" w:oddHBand="0" w:evenHBand="0" w:firstRowFirstColumn="0" w:firstRowLastColumn="0" w:lastRowFirstColumn="0" w:lastRowLastColumn="0"/>
                <w:tcW w:w="4536" w:type="dxa"/>
                <w:tcBorders>
                  <w:right w:val="nil"/>
                </w:tcBorders>
              </w:tcPr>
              <w:p w14:paraId="4296E204" w14:textId="77777777" w:rsidR="00A65D35" w:rsidRPr="003F7A23" w:rsidRDefault="00A65D35" w:rsidP="00401A88">
                <w:pPr>
                  <w:rPr>
                    <w:rFonts w:ascii="Noto Sans" w:hAnsi="Noto Sans" w:cs="Noto Sans"/>
                    <w:b w:val="0"/>
                    <w:sz w:val="20"/>
                    <w:szCs w:val="20"/>
                  </w:rPr>
                </w:pPr>
                <w:r w:rsidRPr="003F7A23">
                  <w:rPr>
                    <w:rFonts w:ascii="Noto Sans" w:hAnsi="Noto Sans" w:cs="Noto Sans"/>
                    <w:b w:val="0"/>
                    <w:sz w:val="20"/>
                    <w:szCs w:val="20"/>
                  </w:rPr>
                  <w:t>E-Mail-Adresse der vertretungsberechtigten Person:</w:t>
                </w:r>
              </w:p>
            </w:tc>
            <w:tc>
              <w:tcPr>
                <w:cnfStyle w:val="000100000000" w:firstRow="0" w:lastRow="0" w:firstColumn="0" w:lastColumn="1" w:oddVBand="0" w:evenVBand="0" w:oddHBand="0" w:evenHBand="0" w:firstRowFirstColumn="0" w:firstRowLastColumn="0" w:lastRowFirstColumn="0" w:lastRowLastColumn="0"/>
                <w:tcW w:w="4253" w:type="dxa"/>
                <w:tcBorders>
                  <w:left w:val="nil"/>
                </w:tcBorders>
              </w:tcPr>
              <w:p w14:paraId="3169826E" w14:textId="77777777" w:rsidR="00A65D35" w:rsidRPr="003F7A23" w:rsidRDefault="00A65D35" w:rsidP="00401A88">
                <w:pPr>
                  <w:rPr>
                    <w:rFonts w:ascii="Noto Sans" w:hAnsi="Noto Sans" w:cs="Noto Sans"/>
                    <w:bCs/>
                  </w:rPr>
                </w:pPr>
              </w:p>
            </w:tc>
          </w:tr>
          <w:tr w:rsidR="00A65D35" w:rsidRPr="003F7A23" w14:paraId="051FD981" w14:textId="77777777" w:rsidTr="000827D7">
            <w:tc>
              <w:tcPr>
                <w:cnfStyle w:val="001000000000" w:firstRow="0" w:lastRow="0" w:firstColumn="1" w:lastColumn="0" w:oddVBand="0" w:evenVBand="0" w:oddHBand="0" w:evenHBand="0" w:firstRowFirstColumn="0" w:firstRowLastColumn="0" w:lastRowFirstColumn="0" w:lastRowLastColumn="0"/>
                <w:tcW w:w="4536" w:type="dxa"/>
                <w:tcBorders>
                  <w:right w:val="nil"/>
                </w:tcBorders>
              </w:tcPr>
              <w:p w14:paraId="7B17E19C" w14:textId="77777777" w:rsidR="00A65D35" w:rsidRPr="003F7A23" w:rsidRDefault="00A65D35" w:rsidP="00401A88">
                <w:pPr>
                  <w:rPr>
                    <w:rFonts w:ascii="Noto Sans" w:hAnsi="Noto Sans" w:cs="Noto Sans"/>
                    <w:b w:val="0"/>
                    <w:sz w:val="20"/>
                    <w:szCs w:val="20"/>
                  </w:rPr>
                </w:pPr>
                <w:r w:rsidRPr="003F7A23">
                  <w:rPr>
                    <w:rFonts w:ascii="Noto Sans" w:hAnsi="Noto Sans" w:cs="Noto Sans"/>
                    <w:b w:val="0"/>
                    <w:sz w:val="20"/>
                    <w:szCs w:val="20"/>
                  </w:rPr>
                  <w:t>Telefonnummer, unter der die vertretungsberechtigte Person erreichbar ist:</w:t>
                </w:r>
              </w:p>
            </w:tc>
            <w:tc>
              <w:tcPr>
                <w:cnfStyle w:val="000100000000" w:firstRow="0" w:lastRow="0" w:firstColumn="0" w:lastColumn="1" w:oddVBand="0" w:evenVBand="0" w:oddHBand="0" w:evenHBand="0" w:firstRowFirstColumn="0" w:firstRowLastColumn="0" w:lastRowFirstColumn="0" w:lastRowLastColumn="0"/>
                <w:tcW w:w="4253" w:type="dxa"/>
                <w:tcBorders>
                  <w:left w:val="nil"/>
                </w:tcBorders>
              </w:tcPr>
              <w:p w14:paraId="5E3728AA" w14:textId="77777777" w:rsidR="00A65D35" w:rsidRPr="003F7A23" w:rsidRDefault="00A65D35" w:rsidP="00401A88">
                <w:pPr>
                  <w:rPr>
                    <w:rFonts w:ascii="Noto Sans" w:hAnsi="Noto Sans" w:cs="Noto Sans"/>
                    <w:bCs/>
                  </w:rPr>
                </w:pPr>
              </w:p>
            </w:tc>
          </w:tr>
          <w:tr w:rsidR="00A65D35" w:rsidRPr="003F7A23" w14:paraId="221E47EA" w14:textId="77777777" w:rsidTr="000827D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left w:val="none" w:sz="0" w:space="0" w:color="auto"/>
                  <w:bottom w:val="none" w:sz="0" w:space="0" w:color="auto"/>
                  <w:tl2br w:val="none" w:sz="0" w:space="0" w:color="auto"/>
                  <w:tr2bl w:val="none" w:sz="0" w:space="0" w:color="auto"/>
                </w:tcBorders>
              </w:tcPr>
              <w:p w14:paraId="31E7D1E0" w14:textId="77777777" w:rsidR="00A65D35" w:rsidRPr="003F7A23" w:rsidRDefault="00A65D35" w:rsidP="00401A88">
                <w:pPr>
                  <w:rPr>
                    <w:rFonts w:ascii="Noto Sans" w:hAnsi="Noto Sans" w:cs="Noto Sans"/>
                    <w:b w:val="0"/>
                    <w:sz w:val="20"/>
                    <w:szCs w:val="20"/>
                  </w:rPr>
                </w:pPr>
                <w:r w:rsidRPr="003F7A23">
                  <w:rPr>
                    <w:rFonts w:ascii="Noto Sans" w:hAnsi="Noto Sans" w:cs="Noto Sans"/>
                    <w:b w:val="0"/>
                    <w:sz w:val="20"/>
                    <w:szCs w:val="20"/>
                  </w:rPr>
                  <w:t>Website des Trägers:</w:t>
                </w:r>
              </w:p>
            </w:tc>
            <w:tc>
              <w:tcPr>
                <w:cnfStyle w:val="000100000000" w:firstRow="0" w:lastRow="0" w:firstColumn="0" w:lastColumn="1" w:oddVBand="0" w:evenVBand="0" w:oddHBand="0" w:evenHBand="0" w:firstRowFirstColumn="0" w:firstRowLastColumn="0" w:lastRowFirstColumn="0" w:lastRowLastColumn="0"/>
                <w:tcW w:w="4253" w:type="dxa"/>
                <w:tcBorders>
                  <w:top w:val="none" w:sz="0" w:space="0" w:color="auto"/>
                  <w:bottom w:val="none" w:sz="0" w:space="0" w:color="auto"/>
                  <w:right w:val="none" w:sz="0" w:space="0" w:color="auto"/>
                  <w:tl2br w:val="none" w:sz="0" w:space="0" w:color="auto"/>
                  <w:tr2bl w:val="none" w:sz="0" w:space="0" w:color="auto"/>
                </w:tcBorders>
              </w:tcPr>
              <w:p w14:paraId="256B5811" w14:textId="77777777" w:rsidR="00A65D35" w:rsidRPr="003F7A23" w:rsidRDefault="00A65D35" w:rsidP="00401A88">
                <w:pPr>
                  <w:rPr>
                    <w:rFonts w:ascii="Noto Sans" w:hAnsi="Noto Sans" w:cs="Noto Sans"/>
                    <w:bCs/>
                  </w:rPr>
                </w:pPr>
              </w:p>
            </w:tc>
          </w:tr>
          <w:bookmarkEnd w:id="0"/>
          <w:bookmarkEnd w:id="1"/>
        </w:tbl>
        <w:p w14:paraId="40195A44" w14:textId="77777777" w:rsidR="00A65D35" w:rsidRPr="000827D7" w:rsidRDefault="00A65D35" w:rsidP="00A65D35">
          <w:pPr>
            <w:tabs>
              <w:tab w:val="left" w:pos="142"/>
            </w:tabs>
            <w:spacing w:after="0" w:line="240" w:lineRule="auto"/>
            <w:rPr>
              <w:rFonts w:ascii="Noto Sans" w:eastAsia="Calibri" w:hAnsi="Noto Sans" w:cs="Noto Sans"/>
              <w:bCs/>
              <w:sz w:val="28"/>
              <w:szCs w:val="28"/>
            </w:rPr>
          </w:pPr>
        </w:p>
        <w:tbl>
          <w:tblPr>
            <w:tblStyle w:val="DKJSTabelle"/>
            <w:tblpPr w:leftFromText="141" w:rightFromText="141" w:vertAnchor="text" w:horzAnchor="margin" w:tblpY="168"/>
            <w:tblW w:w="878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395"/>
            <w:gridCol w:w="4394"/>
          </w:tblGrid>
          <w:tr w:rsidR="000827D7" w:rsidRPr="00BA7860" w14:paraId="11842204" w14:textId="77777777" w:rsidTr="000827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gridSpan w:val="2"/>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0658A37A" w14:textId="77777777" w:rsidR="000827D7" w:rsidRPr="00BA7860" w:rsidRDefault="000827D7" w:rsidP="000827D7">
                <w:pPr>
                  <w:rPr>
                    <w:rFonts w:ascii="Noto Sans" w:hAnsi="Noto Sans" w:cs="Noto Sans"/>
                    <w:bCs/>
                    <w:sz w:val="24"/>
                    <w:szCs w:val="24"/>
                  </w:rPr>
                </w:pPr>
                <w:r w:rsidRPr="000827D7">
                  <w:rPr>
                    <w:rFonts w:ascii="Noto Sans" w:hAnsi="Noto Sans" w:cs="Noto Sans"/>
                    <w:bCs/>
                    <w:szCs w:val="24"/>
                  </w:rPr>
                  <w:t>Unterstützungsbedarfe für Wohngruppen</w:t>
                </w:r>
                <w:r w:rsidRPr="000827D7">
                  <w:rPr>
                    <w:rFonts w:ascii="Noto Sans" w:hAnsi="Noto Sans" w:cs="Noto Sans"/>
                    <w:bCs/>
                    <w:sz w:val="24"/>
                    <w:szCs w:val="24"/>
                  </w:rPr>
                  <w:br/>
                </w:r>
                <w:r w:rsidRPr="00BA7860">
                  <w:rPr>
                    <w:rFonts w:ascii="Noto Sans" w:hAnsi="Noto Sans" w:cs="Noto Sans"/>
                    <w:b w:val="0"/>
                    <w:sz w:val="20"/>
                  </w:rPr>
                  <w:t>(Bitte füllen Sie die Tabelle für jede Wohngruppe einzeln aus. Bitte kopieren Sie bei Bedarf diese Tabelle und fügen Sie sie unten an.)</w:t>
                </w:r>
              </w:p>
            </w:tc>
          </w:tr>
          <w:tr w:rsidR="000827D7" w:rsidRPr="000827D7" w14:paraId="00CF6C2B" w14:textId="77777777" w:rsidTr="000827D7">
            <w:tc>
              <w:tcPr>
                <w:cnfStyle w:val="001000000000" w:firstRow="0" w:lastRow="0" w:firstColumn="1" w:lastColumn="0" w:oddVBand="0" w:evenVBand="0" w:oddHBand="0" w:evenHBand="0" w:firstRowFirstColumn="0" w:firstRowLastColumn="0" w:lastRowFirstColumn="0" w:lastRowLastColumn="0"/>
                <w:tcW w:w="4395" w:type="dxa"/>
                <w:tcBorders>
                  <w:right w:val="nil"/>
                </w:tcBorders>
              </w:tcPr>
              <w:p w14:paraId="1519AAC1" w14:textId="77777777" w:rsidR="000827D7" w:rsidRPr="000827D7" w:rsidRDefault="000827D7" w:rsidP="000827D7">
                <w:pPr>
                  <w:rPr>
                    <w:rFonts w:ascii="Noto Sans" w:hAnsi="Noto Sans" w:cs="Noto Sans"/>
                    <w:b w:val="0"/>
                    <w:sz w:val="20"/>
                    <w:szCs w:val="20"/>
                  </w:rPr>
                </w:pPr>
                <w:r w:rsidRPr="000827D7">
                  <w:rPr>
                    <w:rFonts w:ascii="Noto Sans" w:hAnsi="Noto Sans" w:cs="Noto Sans"/>
                    <w:b w:val="0"/>
                    <w:sz w:val="20"/>
                    <w:szCs w:val="20"/>
                  </w:rPr>
                  <w:t>Name und Adresse der Wohngruppe (Straße, Hausnummer, Postleitzahl; Bezirk):</w:t>
                </w:r>
              </w:p>
            </w:tc>
            <w:tc>
              <w:tcPr>
                <w:cnfStyle w:val="000100000000" w:firstRow="0" w:lastRow="0" w:firstColumn="0" w:lastColumn="1" w:oddVBand="0" w:evenVBand="0" w:oddHBand="0" w:evenHBand="0" w:firstRowFirstColumn="0" w:firstRowLastColumn="0" w:lastRowFirstColumn="0" w:lastRowLastColumn="0"/>
                <w:tcW w:w="4394" w:type="dxa"/>
                <w:tcBorders>
                  <w:left w:val="nil"/>
                </w:tcBorders>
              </w:tcPr>
              <w:p w14:paraId="14B8638A" w14:textId="77777777" w:rsidR="000827D7" w:rsidRPr="000827D7" w:rsidRDefault="000827D7" w:rsidP="000827D7">
                <w:pPr>
                  <w:rPr>
                    <w:rFonts w:ascii="Noto Sans" w:hAnsi="Noto Sans" w:cs="Noto Sans"/>
                    <w:b w:val="0"/>
                    <w:szCs w:val="24"/>
                  </w:rPr>
                </w:pPr>
              </w:p>
            </w:tc>
          </w:tr>
          <w:tr w:rsidR="000827D7" w:rsidRPr="000827D7" w14:paraId="0CD5A713" w14:textId="77777777" w:rsidTr="000827D7">
            <w:tc>
              <w:tcPr>
                <w:cnfStyle w:val="001000000000" w:firstRow="0" w:lastRow="0" w:firstColumn="1" w:lastColumn="0" w:oddVBand="0" w:evenVBand="0" w:oddHBand="0" w:evenHBand="0" w:firstRowFirstColumn="0" w:firstRowLastColumn="0" w:lastRowFirstColumn="0" w:lastRowLastColumn="0"/>
                <w:tcW w:w="4395" w:type="dxa"/>
                <w:tcBorders>
                  <w:right w:val="nil"/>
                </w:tcBorders>
              </w:tcPr>
              <w:p w14:paraId="30756897" w14:textId="77777777" w:rsidR="000827D7" w:rsidRPr="000827D7" w:rsidRDefault="000827D7" w:rsidP="000827D7">
                <w:pPr>
                  <w:rPr>
                    <w:rFonts w:ascii="Noto Sans" w:hAnsi="Noto Sans" w:cs="Noto Sans"/>
                    <w:b w:val="0"/>
                    <w:sz w:val="20"/>
                    <w:szCs w:val="20"/>
                  </w:rPr>
                </w:pPr>
                <w:r w:rsidRPr="000827D7">
                  <w:rPr>
                    <w:rFonts w:ascii="Noto Sans" w:hAnsi="Noto Sans" w:cs="Noto Sans"/>
                    <w:b w:val="0"/>
                    <w:sz w:val="20"/>
                    <w:szCs w:val="20"/>
                  </w:rPr>
                  <w:t>Anzahl und Alter der Kinder und Jugendlichen mit Unterstützungsbedarfen:</w:t>
                </w:r>
              </w:p>
            </w:tc>
            <w:tc>
              <w:tcPr>
                <w:cnfStyle w:val="000100000000" w:firstRow="0" w:lastRow="0" w:firstColumn="0" w:lastColumn="1" w:oddVBand="0" w:evenVBand="0" w:oddHBand="0" w:evenHBand="0" w:firstRowFirstColumn="0" w:firstRowLastColumn="0" w:lastRowFirstColumn="0" w:lastRowLastColumn="0"/>
                <w:tcW w:w="4394" w:type="dxa"/>
                <w:tcBorders>
                  <w:left w:val="nil"/>
                </w:tcBorders>
              </w:tcPr>
              <w:p w14:paraId="233A40D3" w14:textId="77777777" w:rsidR="000827D7" w:rsidRPr="000827D7" w:rsidRDefault="000827D7" w:rsidP="000827D7">
                <w:pPr>
                  <w:rPr>
                    <w:rFonts w:ascii="Noto Sans" w:hAnsi="Noto Sans" w:cs="Noto Sans"/>
                    <w:b w:val="0"/>
                    <w:szCs w:val="24"/>
                  </w:rPr>
                </w:pPr>
              </w:p>
            </w:tc>
          </w:tr>
          <w:tr w:rsidR="000827D7" w:rsidRPr="000827D7" w14:paraId="7142579F" w14:textId="77777777" w:rsidTr="000827D7">
            <w:tc>
              <w:tcPr>
                <w:cnfStyle w:val="001000000000" w:firstRow="0" w:lastRow="0" w:firstColumn="1" w:lastColumn="0" w:oddVBand="0" w:evenVBand="0" w:oddHBand="0" w:evenHBand="0" w:firstRowFirstColumn="0" w:firstRowLastColumn="0" w:lastRowFirstColumn="0" w:lastRowLastColumn="0"/>
                <w:tcW w:w="4395" w:type="dxa"/>
                <w:tcBorders>
                  <w:right w:val="nil"/>
                </w:tcBorders>
              </w:tcPr>
              <w:p w14:paraId="7B773983" w14:textId="77777777" w:rsidR="000827D7" w:rsidRPr="000827D7" w:rsidRDefault="000827D7" w:rsidP="000827D7">
                <w:pPr>
                  <w:rPr>
                    <w:rFonts w:ascii="Noto Sans" w:hAnsi="Noto Sans" w:cs="Noto Sans"/>
                    <w:b w:val="0"/>
                    <w:sz w:val="20"/>
                    <w:szCs w:val="20"/>
                  </w:rPr>
                </w:pPr>
                <w:r w:rsidRPr="000827D7">
                  <w:rPr>
                    <w:rFonts w:ascii="Noto Sans" w:hAnsi="Noto Sans" w:cs="Noto Sans"/>
                    <w:b w:val="0"/>
                    <w:sz w:val="20"/>
                    <w:szCs w:val="20"/>
                  </w:rPr>
                  <w:t>Was sind die akuten konkreten Unterstützungsbedarfe?</w:t>
                </w:r>
              </w:p>
            </w:tc>
            <w:tc>
              <w:tcPr>
                <w:cnfStyle w:val="000100000000" w:firstRow="0" w:lastRow="0" w:firstColumn="0" w:lastColumn="1" w:oddVBand="0" w:evenVBand="0" w:oddHBand="0" w:evenHBand="0" w:firstRowFirstColumn="0" w:firstRowLastColumn="0" w:lastRowFirstColumn="0" w:lastRowLastColumn="0"/>
                <w:tcW w:w="4394" w:type="dxa"/>
                <w:tcBorders>
                  <w:left w:val="nil"/>
                </w:tcBorders>
              </w:tcPr>
              <w:p w14:paraId="27E6423A" w14:textId="77777777" w:rsidR="000827D7" w:rsidRPr="000827D7" w:rsidRDefault="000827D7" w:rsidP="000827D7">
                <w:pPr>
                  <w:pStyle w:val="paragraph"/>
                  <w:spacing w:before="0" w:beforeAutospacing="0" w:after="0" w:afterAutospacing="0"/>
                  <w:ind w:right="-15"/>
                  <w:textAlignment w:val="baseline"/>
                  <w:rPr>
                    <w:rFonts w:ascii="Noto Sans" w:hAnsi="Noto Sans" w:cs="Noto Sans"/>
                    <w:b w:val="0"/>
                    <w:sz w:val="20"/>
                    <w:szCs w:val="20"/>
                  </w:rPr>
                </w:pPr>
                <w:r w:rsidRPr="000827D7">
                  <w:rPr>
                    <w:rStyle w:val="contentcontrolboundarysink"/>
                    <w:rFonts w:ascii="Noto Sans" w:hAnsi="Noto Sans" w:cs="Noto Sans"/>
                    <w:b w:val="0"/>
                    <w:sz w:val="20"/>
                    <w:szCs w:val="20"/>
                  </w:rPr>
                  <w:t>​​</w:t>
                </w:r>
                <w:r w:rsidRPr="000827D7">
                  <w:rPr>
                    <w:rStyle w:val="normaltextrun"/>
                    <w:rFonts w:ascii="Segoe UI Symbol" w:eastAsia="MS Gothic" w:hAnsi="Segoe UI Symbol" w:cs="Segoe UI Symbol"/>
                    <w:b w:val="0"/>
                    <w:sz w:val="20"/>
                    <w:szCs w:val="20"/>
                  </w:rPr>
                  <w:t>☐</w:t>
                </w:r>
                <w:r w:rsidRPr="000827D7">
                  <w:rPr>
                    <w:rStyle w:val="contentcontrolboundarysink"/>
                    <w:rFonts w:ascii="Noto Sans" w:hAnsi="Noto Sans" w:cs="Noto Sans"/>
                    <w:b w:val="0"/>
                    <w:sz w:val="20"/>
                    <w:szCs w:val="20"/>
                  </w:rPr>
                  <w:t>​</w:t>
                </w:r>
                <w:r w:rsidRPr="000827D7">
                  <w:rPr>
                    <w:rStyle w:val="normaltextrun"/>
                    <w:rFonts w:ascii="Noto Sans" w:hAnsi="Noto Sans" w:cs="Noto Sans"/>
                    <w:b w:val="0"/>
                    <w:sz w:val="20"/>
                    <w:szCs w:val="20"/>
                  </w:rPr>
                  <w:t xml:space="preserve"> Bearbeitung der Schulaufgaben</w:t>
                </w:r>
                <w:r w:rsidRPr="000827D7">
                  <w:rPr>
                    <w:rStyle w:val="eop"/>
                    <w:rFonts w:ascii="Noto Sans" w:hAnsi="Noto Sans" w:cs="Noto Sans"/>
                    <w:b w:val="0"/>
                    <w:sz w:val="20"/>
                    <w:szCs w:val="20"/>
                  </w:rPr>
                  <w:t> </w:t>
                </w:r>
              </w:p>
              <w:p w14:paraId="47876F08" w14:textId="77777777" w:rsidR="000827D7" w:rsidRPr="000827D7" w:rsidRDefault="000827D7" w:rsidP="000827D7">
                <w:pPr>
                  <w:pStyle w:val="paragraph"/>
                  <w:spacing w:before="0" w:beforeAutospacing="0" w:after="0" w:afterAutospacing="0"/>
                  <w:ind w:right="-15"/>
                  <w:textAlignment w:val="baseline"/>
                  <w:rPr>
                    <w:rFonts w:ascii="Noto Sans" w:hAnsi="Noto Sans" w:cs="Noto Sans"/>
                    <w:b w:val="0"/>
                    <w:sz w:val="20"/>
                    <w:szCs w:val="20"/>
                  </w:rPr>
                </w:pPr>
                <w:r w:rsidRPr="000827D7">
                  <w:rPr>
                    <w:rStyle w:val="contentcontrolboundarysink"/>
                    <w:rFonts w:ascii="Noto Sans" w:hAnsi="Noto Sans" w:cs="Noto Sans"/>
                    <w:b w:val="0"/>
                    <w:sz w:val="20"/>
                    <w:szCs w:val="20"/>
                  </w:rPr>
                  <w:t>​​</w:t>
                </w:r>
                <w:r w:rsidRPr="000827D7">
                  <w:rPr>
                    <w:rStyle w:val="normaltextrun"/>
                    <w:rFonts w:ascii="Segoe UI Symbol" w:eastAsia="MS Gothic" w:hAnsi="Segoe UI Symbol" w:cs="Segoe UI Symbol"/>
                    <w:b w:val="0"/>
                    <w:sz w:val="20"/>
                    <w:szCs w:val="20"/>
                  </w:rPr>
                  <w:t>☐</w:t>
                </w:r>
                <w:r w:rsidRPr="000827D7">
                  <w:rPr>
                    <w:rStyle w:val="contentcontrolboundarysink"/>
                    <w:rFonts w:ascii="Noto Sans" w:hAnsi="Noto Sans" w:cs="Noto Sans"/>
                    <w:b w:val="0"/>
                    <w:sz w:val="20"/>
                    <w:szCs w:val="20"/>
                  </w:rPr>
                  <w:t>​</w:t>
                </w:r>
                <w:r w:rsidRPr="000827D7">
                  <w:rPr>
                    <w:rStyle w:val="normaltextrun"/>
                    <w:rFonts w:ascii="Noto Sans" w:hAnsi="Noto Sans" w:cs="Noto Sans"/>
                    <w:b w:val="0"/>
                    <w:sz w:val="20"/>
                    <w:szCs w:val="20"/>
                  </w:rPr>
                  <w:t xml:space="preserve"> Bearbeitung zusätzlicher Lernaufgaben</w:t>
                </w:r>
                <w:r w:rsidRPr="000827D7">
                  <w:rPr>
                    <w:rStyle w:val="eop"/>
                    <w:rFonts w:ascii="Noto Sans" w:hAnsi="Noto Sans" w:cs="Noto Sans"/>
                    <w:b w:val="0"/>
                    <w:sz w:val="20"/>
                    <w:szCs w:val="20"/>
                  </w:rPr>
                  <w:t> </w:t>
                </w:r>
              </w:p>
              <w:p w14:paraId="31BB5615" w14:textId="77777777" w:rsidR="000827D7" w:rsidRPr="000827D7" w:rsidRDefault="000827D7" w:rsidP="000827D7">
                <w:pPr>
                  <w:pStyle w:val="paragraph"/>
                  <w:spacing w:before="0" w:beforeAutospacing="0" w:after="0" w:afterAutospacing="0"/>
                  <w:ind w:right="-15"/>
                  <w:textAlignment w:val="baseline"/>
                  <w:rPr>
                    <w:rFonts w:ascii="Noto Sans" w:hAnsi="Noto Sans" w:cs="Noto Sans"/>
                    <w:b w:val="0"/>
                    <w:sz w:val="20"/>
                    <w:szCs w:val="20"/>
                  </w:rPr>
                </w:pPr>
                <w:r w:rsidRPr="000827D7">
                  <w:rPr>
                    <w:rStyle w:val="contentcontrolboundarysink"/>
                    <w:rFonts w:ascii="Noto Sans" w:hAnsi="Noto Sans" w:cs="Noto Sans"/>
                    <w:b w:val="0"/>
                    <w:sz w:val="20"/>
                    <w:szCs w:val="20"/>
                  </w:rPr>
                  <w:t>​​</w:t>
                </w:r>
                <w:r w:rsidRPr="000827D7">
                  <w:rPr>
                    <w:rStyle w:val="normaltextrun"/>
                    <w:rFonts w:ascii="Segoe UI Symbol" w:hAnsi="Segoe UI Symbol" w:cs="Segoe UI Symbol"/>
                    <w:b w:val="0"/>
                    <w:sz w:val="20"/>
                    <w:szCs w:val="20"/>
                  </w:rPr>
                  <w:t>☐</w:t>
                </w:r>
                <w:r w:rsidRPr="000827D7">
                  <w:rPr>
                    <w:rStyle w:val="contentcontrolboundarysink"/>
                    <w:rFonts w:ascii="Noto Sans" w:hAnsi="Noto Sans" w:cs="Noto Sans"/>
                    <w:b w:val="0"/>
                    <w:sz w:val="20"/>
                    <w:szCs w:val="20"/>
                  </w:rPr>
                  <w:t>​</w:t>
                </w:r>
                <w:r w:rsidRPr="000827D7">
                  <w:rPr>
                    <w:rStyle w:val="normaltextrun"/>
                    <w:rFonts w:ascii="Noto Sans" w:hAnsi="Noto Sans" w:cs="Noto Sans"/>
                    <w:b w:val="0"/>
                    <w:sz w:val="20"/>
                    <w:szCs w:val="20"/>
                  </w:rPr>
                  <w:t xml:space="preserve"> Kompetenzentwicklung digitales Lernen </w:t>
                </w:r>
                <w:r w:rsidRPr="000827D7">
                  <w:rPr>
                    <w:rStyle w:val="eop"/>
                    <w:rFonts w:ascii="Noto Sans" w:hAnsi="Noto Sans" w:cs="Noto Sans"/>
                    <w:b w:val="0"/>
                    <w:sz w:val="20"/>
                    <w:szCs w:val="20"/>
                  </w:rPr>
                  <w:t> </w:t>
                </w:r>
              </w:p>
              <w:p w14:paraId="7AE224BD" w14:textId="77777777" w:rsidR="000827D7" w:rsidRPr="000827D7" w:rsidRDefault="000827D7" w:rsidP="000827D7">
                <w:pPr>
                  <w:pStyle w:val="paragraph"/>
                  <w:spacing w:before="0" w:beforeAutospacing="0" w:after="0" w:afterAutospacing="0"/>
                  <w:ind w:right="-15"/>
                  <w:textAlignment w:val="baseline"/>
                  <w:rPr>
                    <w:rFonts w:ascii="Noto Sans" w:hAnsi="Noto Sans" w:cs="Noto Sans"/>
                    <w:b w:val="0"/>
                    <w:sz w:val="20"/>
                    <w:szCs w:val="20"/>
                  </w:rPr>
                </w:pPr>
                <w:r w:rsidRPr="000827D7">
                  <w:rPr>
                    <w:rStyle w:val="contentcontrolboundarysink"/>
                    <w:rFonts w:ascii="Noto Sans" w:hAnsi="Noto Sans" w:cs="Noto Sans"/>
                    <w:b w:val="0"/>
                    <w:sz w:val="20"/>
                    <w:szCs w:val="20"/>
                  </w:rPr>
                  <w:t>​​</w:t>
                </w:r>
                <w:r w:rsidRPr="000827D7">
                  <w:rPr>
                    <w:rStyle w:val="normaltextrun"/>
                    <w:rFonts w:ascii="Segoe UI Symbol" w:eastAsia="MS Gothic" w:hAnsi="Segoe UI Symbol" w:cs="Segoe UI Symbol"/>
                    <w:b w:val="0"/>
                    <w:sz w:val="20"/>
                    <w:szCs w:val="20"/>
                  </w:rPr>
                  <w:t>☐</w:t>
                </w:r>
                <w:r w:rsidRPr="000827D7">
                  <w:rPr>
                    <w:rStyle w:val="contentcontrolboundarysink"/>
                    <w:rFonts w:ascii="Noto Sans" w:hAnsi="Noto Sans" w:cs="Noto Sans"/>
                    <w:b w:val="0"/>
                    <w:sz w:val="20"/>
                    <w:szCs w:val="20"/>
                  </w:rPr>
                  <w:t>​</w:t>
                </w:r>
                <w:r w:rsidRPr="000827D7">
                  <w:rPr>
                    <w:rStyle w:val="normaltextrun"/>
                    <w:rFonts w:ascii="Noto Sans" w:hAnsi="Noto Sans" w:cs="Noto Sans"/>
                    <w:b w:val="0"/>
                    <w:sz w:val="20"/>
                    <w:szCs w:val="20"/>
                  </w:rPr>
                  <w:t xml:space="preserve"> Stärkung der Selbstlernkompetenzen: Planung, Struktur, Strategien</w:t>
                </w:r>
                <w:r w:rsidRPr="000827D7">
                  <w:rPr>
                    <w:rStyle w:val="eop"/>
                    <w:rFonts w:ascii="Noto Sans" w:hAnsi="Noto Sans" w:cs="Noto Sans"/>
                    <w:b w:val="0"/>
                    <w:sz w:val="20"/>
                    <w:szCs w:val="20"/>
                  </w:rPr>
                  <w:t> </w:t>
                </w:r>
              </w:p>
              <w:p w14:paraId="50A860F1" w14:textId="77777777" w:rsidR="000827D7" w:rsidRPr="000827D7" w:rsidRDefault="000827D7" w:rsidP="000827D7">
                <w:pPr>
                  <w:pStyle w:val="paragraph"/>
                  <w:spacing w:before="0" w:beforeAutospacing="0" w:after="0" w:afterAutospacing="0"/>
                  <w:ind w:right="-15"/>
                  <w:textAlignment w:val="baseline"/>
                  <w:rPr>
                    <w:rFonts w:ascii="Noto Sans" w:hAnsi="Noto Sans" w:cs="Noto Sans"/>
                    <w:b w:val="0"/>
                    <w:sz w:val="20"/>
                    <w:szCs w:val="20"/>
                  </w:rPr>
                </w:pPr>
                <w:r w:rsidRPr="000827D7">
                  <w:rPr>
                    <w:rStyle w:val="contentcontrolboundarysink"/>
                    <w:rFonts w:ascii="Noto Sans" w:hAnsi="Noto Sans" w:cs="Noto Sans"/>
                    <w:b w:val="0"/>
                    <w:sz w:val="20"/>
                    <w:szCs w:val="20"/>
                  </w:rPr>
                  <w:t>​​</w:t>
                </w:r>
                <w:r w:rsidRPr="000827D7">
                  <w:rPr>
                    <w:rStyle w:val="normaltextrun"/>
                    <w:rFonts w:ascii="Segoe UI Symbol" w:eastAsia="MS Gothic" w:hAnsi="Segoe UI Symbol" w:cs="Segoe UI Symbol"/>
                    <w:b w:val="0"/>
                    <w:sz w:val="20"/>
                    <w:szCs w:val="20"/>
                  </w:rPr>
                  <w:t>☐</w:t>
                </w:r>
                <w:r w:rsidRPr="000827D7">
                  <w:rPr>
                    <w:rStyle w:val="contentcontrolboundarysink"/>
                    <w:rFonts w:ascii="Noto Sans" w:hAnsi="Noto Sans" w:cs="Noto Sans"/>
                    <w:b w:val="0"/>
                    <w:sz w:val="20"/>
                    <w:szCs w:val="20"/>
                  </w:rPr>
                  <w:t>​</w:t>
                </w:r>
                <w:r w:rsidRPr="000827D7">
                  <w:rPr>
                    <w:rStyle w:val="normaltextrun"/>
                    <w:rFonts w:ascii="Noto Sans" w:hAnsi="Noto Sans" w:cs="Noto Sans"/>
                    <w:b w:val="0"/>
                    <w:sz w:val="20"/>
                    <w:szCs w:val="20"/>
                  </w:rPr>
                  <w:t xml:space="preserve"> Emotionale und soziale Unterstützung</w:t>
                </w:r>
                <w:r w:rsidRPr="000827D7">
                  <w:rPr>
                    <w:rStyle w:val="eop"/>
                    <w:rFonts w:ascii="Noto Sans" w:hAnsi="Noto Sans" w:cs="Noto Sans"/>
                    <w:b w:val="0"/>
                    <w:sz w:val="20"/>
                    <w:szCs w:val="20"/>
                  </w:rPr>
                  <w:t> </w:t>
                </w:r>
              </w:p>
              <w:p w14:paraId="669BE82C" w14:textId="77777777" w:rsidR="000827D7" w:rsidRPr="000827D7" w:rsidRDefault="000827D7" w:rsidP="000827D7">
                <w:pPr>
                  <w:pStyle w:val="paragraph"/>
                  <w:spacing w:before="0" w:beforeAutospacing="0" w:after="0" w:afterAutospacing="0"/>
                  <w:ind w:right="-15"/>
                  <w:textAlignment w:val="baseline"/>
                  <w:rPr>
                    <w:rFonts w:ascii="Noto Sans" w:hAnsi="Noto Sans" w:cs="Noto Sans"/>
                    <w:b w:val="0"/>
                    <w:sz w:val="20"/>
                    <w:szCs w:val="20"/>
                  </w:rPr>
                </w:pPr>
                <w:r w:rsidRPr="000827D7">
                  <w:rPr>
                    <w:rStyle w:val="contentcontrolboundarysink"/>
                    <w:rFonts w:ascii="Noto Sans" w:hAnsi="Noto Sans" w:cs="Noto Sans"/>
                    <w:b w:val="0"/>
                    <w:sz w:val="20"/>
                    <w:szCs w:val="20"/>
                  </w:rPr>
                  <w:t>​​</w:t>
                </w:r>
                <w:r w:rsidRPr="000827D7">
                  <w:rPr>
                    <w:rStyle w:val="normaltextrun"/>
                    <w:rFonts w:ascii="Segoe UI Symbol" w:hAnsi="Segoe UI Symbol" w:cs="Segoe UI Symbol"/>
                    <w:b w:val="0"/>
                    <w:sz w:val="20"/>
                    <w:szCs w:val="20"/>
                  </w:rPr>
                  <w:t>☐</w:t>
                </w:r>
                <w:r w:rsidRPr="000827D7">
                  <w:rPr>
                    <w:rStyle w:val="contentcontrolboundarysink"/>
                    <w:rFonts w:ascii="Noto Sans" w:hAnsi="Noto Sans" w:cs="Noto Sans"/>
                    <w:b w:val="0"/>
                    <w:sz w:val="20"/>
                    <w:szCs w:val="20"/>
                  </w:rPr>
                  <w:t>​</w:t>
                </w:r>
                <w:r w:rsidRPr="000827D7">
                  <w:rPr>
                    <w:rStyle w:val="normaltextrun"/>
                    <w:rFonts w:ascii="Noto Sans" w:hAnsi="Noto Sans" w:cs="Noto Sans"/>
                    <w:b w:val="0"/>
                    <w:sz w:val="20"/>
                    <w:szCs w:val="20"/>
                  </w:rPr>
                  <w:t xml:space="preserve"> Sportliche, künstlerische und kreative Aktivitäten</w:t>
                </w:r>
                <w:r w:rsidRPr="000827D7">
                  <w:rPr>
                    <w:rStyle w:val="eop"/>
                    <w:rFonts w:ascii="Noto Sans" w:hAnsi="Noto Sans" w:cs="Noto Sans"/>
                    <w:b w:val="0"/>
                    <w:sz w:val="20"/>
                    <w:szCs w:val="20"/>
                  </w:rPr>
                  <w:t> </w:t>
                </w:r>
              </w:p>
              <w:p w14:paraId="0626CC09" w14:textId="77777777" w:rsidR="000827D7" w:rsidRPr="000827D7" w:rsidRDefault="000827D7" w:rsidP="000827D7">
                <w:pPr>
                  <w:pStyle w:val="paragraph"/>
                  <w:spacing w:before="0" w:beforeAutospacing="0" w:after="0" w:afterAutospacing="0"/>
                  <w:ind w:right="-15"/>
                  <w:textAlignment w:val="baseline"/>
                  <w:rPr>
                    <w:rFonts w:ascii="Noto Sans" w:hAnsi="Noto Sans" w:cs="Noto Sans"/>
                    <w:b w:val="0"/>
                    <w:sz w:val="20"/>
                    <w:szCs w:val="20"/>
                  </w:rPr>
                </w:pPr>
                <w:r w:rsidRPr="000827D7">
                  <w:rPr>
                    <w:rStyle w:val="contentcontrolboundarysink"/>
                    <w:rFonts w:ascii="Noto Sans" w:hAnsi="Noto Sans" w:cs="Noto Sans"/>
                    <w:b w:val="0"/>
                    <w:sz w:val="20"/>
                    <w:szCs w:val="20"/>
                  </w:rPr>
                  <w:t>​​</w:t>
                </w:r>
                <w:r w:rsidRPr="000827D7">
                  <w:rPr>
                    <w:rStyle w:val="normaltextrun"/>
                    <w:rFonts w:ascii="Segoe UI Symbol" w:hAnsi="Segoe UI Symbol" w:cs="Segoe UI Symbol"/>
                    <w:b w:val="0"/>
                    <w:sz w:val="20"/>
                    <w:szCs w:val="20"/>
                  </w:rPr>
                  <w:t>☐</w:t>
                </w:r>
                <w:r w:rsidRPr="000827D7">
                  <w:rPr>
                    <w:rStyle w:val="contentcontrolboundarysink"/>
                    <w:rFonts w:ascii="Noto Sans" w:hAnsi="Noto Sans" w:cs="Noto Sans"/>
                    <w:b w:val="0"/>
                    <w:sz w:val="20"/>
                    <w:szCs w:val="20"/>
                  </w:rPr>
                  <w:t>​</w:t>
                </w:r>
                <w:r w:rsidRPr="000827D7">
                  <w:rPr>
                    <w:rStyle w:val="normaltextrun"/>
                    <w:rFonts w:ascii="Noto Sans" w:hAnsi="Noto Sans" w:cs="Noto Sans"/>
                    <w:b w:val="0"/>
                    <w:sz w:val="20"/>
                    <w:szCs w:val="20"/>
                  </w:rPr>
                  <w:t xml:space="preserve"> Sonstiges: __________________________________</w:t>
                </w:r>
                <w:r w:rsidRPr="000827D7">
                  <w:rPr>
                    <w:rStyle w:val="eop"/>
                    <w:rFonts w:ascii="Noto Sans" w:hAnsi="Noto Sans" w:cs="Noto Sans"/>
                    <w:b w:val="0"/>
                    <w:sz w:val="20"/>
                    <w:szCs w:val="20"/>
                  </w:rPr>
                  <w:t> </w:t>
                </w:r>
              </w:p>
              <w:p w14:paraId="196E25E7" w14:textId="77777777" w:rsidR="000827D7" w:rsidRPr="000827D7" w:rsidRDefault="000827D7" w:rsidP="000827D7">
                <w:pPr>
                  <w:pStyle w:val="paragraph"/>
                  <w:spacing w:before="0" w:beforeAutospacing="0" w:after="0" w:afterAutospacing="0"/>
                  <w:ind w:left="720"/>
                  <w:textAlignment w:val="baseline"/>
                  <w:rPr>
                    <w:rFonts w:ascii="Noto Sans" w:hAnsi="Noto Sans" w:cs="Noto Sans"/>
                    <w:b w:val="0"/>
                    <w:sz w:val="20"/>
                    <w:szCs w:val="20"/>
                  </w:rPr>
                </w:pPr>
                <w:r w:rsidRPr="000827D7">
                  <w:rPr>
                    <w:rStyle w:val="eop"/>
                    <w:rFonts w:ascii="Noto Sans" w:hAnsi="Noto Sans" w:cs="Noto Sans"/>
                    <w:b w:val="0"/>
                    <w:sz w:val="20"/>
                    <w:szCs w:val="20"/>
                  </w:rPr>
                  <w:t> </w:t>
                </w:r>
              </w:p>
              <w:p w14:paraId="31B0BDF9" w14:textId="77777777" w:rsidR="000827D7" w:rsidRPr="000827D7" w:rsidRDefault="000827D7" w:rsidP="000827D7">
                <w:pPr>
                  <w:pStyle w:val="paragraph"/>
                  <w:spacing w:before="0" w:beforeAutospacing="0" w:after="0" w:afterAutospacing="0"/>
                  <w:textAlignment w:val="baseline"/>
                  <w:rPr>
                    <w:rFonts w:ascii="Noto Sans" w:hAnsi="Noto Sans" w:cs="Noto Sans"/>
                    <w:b w:val="0"/>
                    <w:sz w:val="20"/>
                    <w:szCs w:val="20"/>
                  </w:rPr>
                </w:pPr>
                <w:r w:rsidRPr="000827D7">
                  <w:rPr>
                    <w:rStyle w:val="normaltextrun"/>
                    <w:rFonts w:ascii="Noto Sans" w:hAnsi="Noto Sans" w:cs="Noto Sans"/>
                    <w:b w:val="0"/>
                    <w:sz w:val="20"/>
                    <w:szCs w:val="20"/>
                  </w:rPr>
                  <w:t>Weitere Unterstützungsformate sind nach Absprache mit der DKJS möglich</w:t>
                </w:r>
                <w:r w:rsidRPr="000827D7">
                  <w:rPr>
                    <w:rStyle w:val="eop"/>
                    <w:rFonts w:ascii="Noto Sans" w:hAnsi="Noto Sans" w:cs="Noto Sans"/>
                    <w:b w:val="0"/>
                    <w:sz w:val="20"/>
                    <w:szCs w:val="20"/>
                  </w:rPr>
                  <w:t> </w:t>
                </w:r>
              </w:p>
              <w:p w14:paraId="6474D5FE" w14:textId="77777777" w:rsidR="000827D7" w:rsidRPr="000827D7" w:rsidRDefault="000827D7" w:rsidP="000827D7">
                <w:pPr>
                  <w:rPr>
                    <w:rFonts w:ascii="Noto Sans" w:hAnsi="Noto Sans" w:cs="Noto Sans"/>
                    <w:b w:val="0"/>
                    <w:sz w:val="20"/>
                    <w:szCs w:val="20"/>
                  </w:rPr>
                </w:pPr>
              </w:p>
            </w:tc>
          </w:tr>
          <w:tr w:rsidR="000827D7" w:rsidRPr="000827D7" w14:paraId="42D98CE6" w14:textId="77777777" w:rsidTr="000827D7">
            <w:tc>
              <w:tcPr>
                <w:cnfStyle w:val="001000000000" w:firstRow="0" w:lastRow="0" w:firstColumn="1" w:lastColumn="0" w:oddVBand="0" w:evenVBand="0" w:oddHBand="0" w:evenHBand="0" w:firstRowFirstColumn="0" w:firstRowLastColumn="0" w:lastRowFirstColumn="0" w:lastRowLastColumn="0"/>
                <w:tcW w:w="4395" w:type="dxa"/>
                <w:tcBorders>
                  <w:right w:val="nil"/>
                </w:tcBorders>
              </w:tcPr>
              <w:p w14:paraId="1928739D" w14:textId="77777777" w:rsidR="000827D7" w:rsidRPr="000827D7" w:rsidRDefault="000827D7" w:rsidP="000827D7">
                <w:pPr>
                  <w:rPr>
                    <w:rFonts w:ascii="Noto Sans" w:hAnsi="Noto Sans" w:cs="Noto Sans"/>
                    <w:b w:val="0"/>
                    <w:sz w:val="20"/>
                    <w:szCs w:val="20"/>
                  </w:rPr>
                </w:pPr>
                <w:r w:rsidRPr="000827D7">
                  <w:rPr>
                    <w:rFonts w:ascii="Noto Sans" w:hAnsi="Noto Sans" w:cs="Noto Sans"/>
                    <w:b w:val="0"/>
                    <w:sz w:val="20"/>
                    <w:szCs w:val="20"/>
                  </w:rPr>
                  <w:t>In welchem Umfang wünschen Sie sich Unterstützung? (Wochentage außer Sonntage; Tages- oder Uhrzeiten)</w:t>
                </w:r>
              </w:p>
            </w:tc>
            <w:tc>
              <w:tcPr>
                <w:cnfStyle w:val="000100000000" w:firstRow="0" w:lastRow="0" w:firstColumn="0" w:lastColumn="1" w:oddVBand="0" w:evenVBand="0" w:oddHBand="0" w:evenHBand="0" w:firstRowFirstColumn="0" w:firstRowLastColumn="0" w:lastRowFirstColumn="0" w:lastRowLastColumn="0"/>
                <w:tcW w:w="4394" w:type="dxa"/>
                <w:tcBorders>
                  <w:left w:val="nil"/>
                </w:tcBorders>
              </w:tcPr>
              <w:p w14:paraId="3FE80376" w14:textId="77777777" w:rsidR="000827D7" w:rsidRPr="000827D7" w:rsidRDefault="000827D7" w:rsidP="000827D7">
                <w:pPr>
                  <w:rPr>
                    <w:rFonts w:ascii="Noto Sans" w:hAnsi="Noto Sans" w:cs="Noto Sans"/>
                    <w:b w:val="0"/>
                    <w:szCs w:val="24"/>
                  </w:rPr>
                </w:pPr>
              </w:p>
            </w:tc>
          </w:tr>
          <w:tr w:rsidR="000827D7" w:rsidRPr="000827D7" w14:paraId="0B8F1F3F" w14:textId="77777777" w:rsidTr="000827D7">
            <w:tc>
              <w:tcPr>
                <w:cnfStyle w:val="001000000000" w:firstRow="0" w:lastRow="0" w:firstColumn="1" w:lastColumn="0" w:oddVBand="0" w:evenVBand="0" w:oddHBand="0" w:evenHBand="0" w:firstRowFirstColumn="0" w:firstRowLastColumn="0" w:lastRowFirstColumn="0" w:lastRowLastColumn="0"/>
                <w:tcW w:w="4395" w:type="dxa"/>
                <w:tcBorders>
                  <w:right w:val="nil"/>
                </w:tcBorders>
              </w:tcPr>
              <w:p w14:paraId="2EFF34E3" w14:textId="77777777" w:rsidR="000827D7" w:rsidRPr="000827D7" w:rsidRDefault="000827D7" w:rsidP="000827D7">
                <w:pPr>
                  <w:rPr>
                    <w:rFonts w:ascii="Noto Sans" w:hAnsi="Noto Sans" w:cs="Noto Sans"/>
                    <w:b w:val="0"/>
                    <w:sz w:val="20"/>
                    <w:szCs w:val="20"/>
                  </w:rPr>
                </w:pPr>
                <w:r w:rsidRPr="000827D7">
                  <w:rPr>
                    <w:rFonts w:ascii="Noto Sans" w:hAnsi="Noto Sans" w:cs="Noto Sans"/>
                    <w:b w:val="0"/>
                    <w:sz w:val="20"/>
                    <w:szCs w:val="20"/>
                  </w:rPr>
                  <w:t>Ab wann benötigen Sie Unterstützung?</w:t>
                </w:r>
              </w:p>
            </w:tc>
            <w:tc>
              <w:tcPr>
                <w:cnfStyle w:val="000100000000" w:firstRow="0" w:lastRow="0" w:firstColumn="0" w:lastColumn="1" w:oddVBand="0" w:evenVBand="0" w:oddHBand="0" w:evenHBand="0" w:firstRowFirstColumn="0" w:firstRowLastColumn="0" w:lastRowFirstColumn="0" w:lastRowLastColumn="0"/>
                <w:tcW w:w="4394" w:type="dxa"/>
                <w:tcBorders>
                  <w:left w:val="nil"/>
                </w:tcBorders>
              </w:tcPr>
              <w:p w14:paraId="0F9CC06F" w14:textId="77777777" w:rsidR="000827D7" w:rsidRPr="000827D7" w:rsidRDefault="000827D7" w:rsidP="000827D7">
                <w:pPr>
                  <w:rPr>
                    <w:rFonts w:ascii="Noto Sans" w:hAnsi="Noto Sans" w:cs="Noto Sans"/>
                    <w:b w:val="0"/>
                    <w:szCs w:val="24"/>
                  </w:rPr>
                </w:pPr>
              </w:p>
            </w:tc>
          </w:tr>
          <w:tr w:rsidR="000827D7" w:rsidRPr="000827D7" w14:paraId="0C874A28" w14:textId="77777777" w:rsidTr="000827D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top w:val="none" w:sz="0" w:space="0" w:color="auto"/>
                  <w:left w:val="none" w:sz="0" w:space="0" w:color="auto"/>
                  <w:bottom w:val="none" w:sz="0" w:space="0" w:color="auto"/>
                  <w:tl2br w:val="none" w:sz="0" w:space="0" w:color="auto"/>
                  <w:tr2bl w:val="none" w:sz="0" w:space="0" w:color="auto"/>
                </w:tcBorders>
              </w:tcPr>
              <w:p w14:paraId="0CAE5ADA" w14:textId="77777777" w:rsidR="000827D7" w:rsidRPr="000827D7" w:rsidRDefault="000827D7" w:rsidP="000827D7">
                <w:pPr>
                  <w:rPr>
                    <w:rFonts w:ascii="Noto Sans" w:hAnsi="Noto Sans" w:cs="Noto Sans"/>
                    <w:b w:val="0"/>
                    <w:sz w:val="20"/>
                    <w:szCs w:val="20"/>
                  </w:rPr>
                </w:pPr>
                <w:r w:rsidRPr="000827D7">
                  <w:rPr>
                    <w:rFonts w:ascii="Noto Sans" w:hAnsi="Noto Sans" w:cs="Noto Sans"/>
                    <w:b w:val="0"/>
                    <w:sz w:val="20"/>
                    <w:szCs w:val="20"/>
                  </w:rPr>
                  <w:t>Benötigen Sie digitale Endgeräte (Tablets mit Datenvolumen zur Internetnutzung)? Wenn ja, wie viele?</w:t>
                </w:r>
              </w:p>
            </w:tc>
            <w:tc>
              <w:tcPr>
                <w:cnfStyle w:val="000100000000" w:firstRow="0" w:lastRow="0" w:firstColumn="0" w:lastColumn="1" w:oddVBand="0" w:evenVBand="0" w:oddHBand="0" w:evenHBand="0" w:firstRowFirstColumn="0" w:firstRowLastColumn="0" w:lastRowFirstColumn="0" w:lastRowLastColumn="0"/>
                <w:tcW w:w="4394" w:type="dxa"/>
                <w:tcBorders>
                  <w:top w:val="none" w:sz="0" w:space="0" w:color="auto"/>
                  <w:bottom w:val="none" w:sz="0" w:space="0" w:color="auto"/>
                  <w:right w:val="none" w:sz="0" w:space="0" w:color="auto"/>
                  <w:tl2br w:val="none" w:sz="0" w:space="0" w:color="auto"/>
                  <w:tr2bl w:val="none" w:sz="0" w:space="0" w:color="auto"/>
                </w:tcBorders>
              </w:tcPr>
              <w:p w14:paraId="17E0220F" w14:textId="77777777" w:rsidR="000827D7" w:rsidRPr="000827D7" w:rsidRDefault="000827D7" w:rsidP="000827D7">
                <w:pPr>
                  <w:rPr>
                    <w:rFonts w:ascii="Noto Sans" w:hAnsi="Noto Sans" w:cs="Noto Sans"/>
                    <w:b w:val="0"/>
                    <w:sz w:val="24"/>
                    <w:szCs w:val="24"/>
                  </w:rPr>
                </w:pPr>
              </w:p>
            </w:tc>
          </w:tr>
        </w:tbl>
        <w:p w14:paraId="7B78E1AB" w14:textId="77777777" w:rsidR="00A65D35" w:rsidRPr="000827D7" w:rsidRDefault="00A65D35" w:rsidP="00A65D35">
          <w:pPr>
            <w:tabs>
              <w:tab w:val="left" w:pos="142"/>
            </w:tabs>
            <w:spacing w:after="0"/>
            <w:rPr>
              <w:rFonts w:ascii="Noto Sans" w:eastAsia="Calibri" w:hAnsi="Noto Sans" w:cs="Noto Sans"/>
              <w:color w:val="FF0000"/>
              <w:sz w:val="24"/>
              <w:szCs w:val="24"/>
            </w:rPr>
          </w:pPr>
        </w:p>
        <w:p w14:paraId="6776506F" w14:textId="77777777" w:rsidR="00A65D35" w:rsidRPr="000827D7" w:rsidRDefault="00A65D35" w:rsidP="00A65D35">
          <w:pPr>
            <w:tabs>
              <w:tab w:val="left" w:pos="142"/>
            </w:tabs>
            <w:spacing w:after="0"/>
            <w:rPr>
              <w:rFonts w:ascii="Noto Sans" w:eastAsia="Calibri" w:hAnsi="Noto Sans" w:cs="Noto Sans"/>
              <w:color w:val="FF0000"/>
              <w:sz w:val="24"/>
              <w:szCs w:val="24"/>
            </w:rPr>
          </w:pPr>
        </w:p>
        <w:p w14:paraId="40F8A125" w14:textId="77777777" w:rsidR="00A65D35" w:rsidRPr="000827D7" w:rsidRDefault="00A65D35" w:rsidP="00A65D35">
          <w:pPr>
            <w:tabs>
              <w:tab w:val="left" w:pos="142"/>
            </w:tabs>
            <w:spacing w:after="0"/>
            <w:rPr>
              <w:rFonts w:ascii="Noto Sans" w:eastAsia="Calibri" w:hAnsi="Noto Sans" w:cs="Noto Sans"/>
              <w:color w:val="FF0000"/>
              <w:sz w:val="24"/>
              <w:szCs w:val="24"/>
            </w:rPr>
          </w:pPr>
        </w:p>
        <w:tbl>
          <w:tblPr>
            <w:tblStyle w:val="DKJSTabelle"/>
            <w:tblpPr w:leftFromText="141" w:rightFromText="141" w:vertAnchor="text" w:horzAnchor="margin" w:tblpY="632"/>
            <w:tblW w:w="8647"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395"/>
            <w:gridCol w:w="4252"/>
          </w:tblGrid>
          <w:tr w:rsidR="000827D7" w:rsidRPr="00BA7860" w14:paraId="49F52264" w14:textId="77777777" w:rsidTr="000827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gridSpan w:val="2"/>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54DD543A" w14:textId="77777777" w:rsidR="000827D7" w:rsidRPr="00BA7860" w:rsidRDefault="000827D7" w:rsidP="000827D7">
                <w:pPr>
                  <w:rPr>
                    <w:rFonts w:ascii="Noto Sans" w:hAnsi="Noto Sans" w:cs="Noto Sans"/>
                    <w:bCs/>
                    <w:sz w:val="24"/>
                    <w:szCs w:val="24"/>
                  </w:rPr>
                </w:pPr>
                <w:r w:rsidRPr="000827D7">
                  <w:rPr>
                    <w:rFonts w:ascii="Noto Sans" w:hAnsi="Noto Sans" w:cs="Noto Sans"/>
                    <w:bCs/>
                    <w:szCs w:val="24"/>
                  </w:rPr>
                  <w:lastRenderedPageBreak/>
                  <w:t>Ansprechperson der Wohngruppe für die Deutsche Kinder- und Jugendstiftung ist:</w:t>
                </w:r>
                <w:r w:rsidRPr="00BA7860">
                  <w:rPr>
                    <w:rFonts w:ascii="Noto Sans" w:hAnsi="Noto Sans" w:cs="Noto Sans"/>
                    <w:bCs/>
                    <w:sz w:val="20"/>
                  </w:rPr>
                  <w:br/>
                </w:r>
                <w:r w:rsidRPr="00BA7860">
                  <w:rPr>
                    <w:rFonts w:ascii="Noto Sans" w:hAnsi="Noto Sans" w:cs="Noto Sans"/>
                    <w:b w:val="0"/>
                    <w:sz w:val="20"/>
                  </w:rPr>
                  <w:t xml:space="preserve">Bitte geben Sie an, wer Ansprechperson für die Deutsche Kinder- und Jugendstiftung ist. </w:t>
                </w:r>
                <w:r w:rsidRPr="00BA7860">
                  <w:rPr>
                    <w:rFonts w:ascii="Noto Sans" w:hAnsi="Noto Sans" w:cs="Noto Sans"/>
                    <w:bCs/>
                    <w:i/>
                    <w:iCs/>
                    <w:sz w:val="20"/>
                  </w:rPr>
                  <w:t>Geben Sie bitte ausschließlich dienstliche E-Mail-Adressen und Telefonnummern an.</w:t>
                </w:r>
              </w:p>
            </w:tc>
          </w:tr>
          <w:tr w:rsidR="000827D7" w:rsidRPr="00BA7860" w14:paraId="4B2902DF" w14:textId="77777777" w:rsidTr="000827D7">
            <w:tc>
              <w:tcPr>
                <w:cnfStyle w:val="001000000000" w:firstRow="0" w:lastRow="0" w:firstColumn="1" w:lastColumn="0" w:oddVBand="0" w:evenVBand="0" w:oddHBand="0" w:evenHBand="0" w:firstRowFirstColumn="0" w:firstRowLastColumn="0" w:lastRowFirstColumn="0" w:lastRowLastColumn="0"/>
                <w:tcW w:w="4395" w:type="dxa"/>
                <w:tcBorders>
                  <w:right w:val="nil"/>
                </w:tcBorders>
              </w:tcPr>
              <w:p w14:paraId="5C3530B1" w14:textId="77777777" w:rsidR="000827D7" w:rsidRPr="000827D7" w:rsidRDefault="000827D7" w:rsidP="000827D7">
                <w:pPr>
                  <w:rPr>
                    <w:rFonts w:ascii="Noto Sans" w:hAnsi="Noto Sans" w:cs="Noto Sans"/>
                    <w:b w:val="0"/>
                    <w:sz w:val="20"/>
                    <w:szCs w:val="20"/>
                  </w:rPr>
                </w:pPr>
                <w:r w:rsidRPr="000827D7">
                  <w:rPr>
                    <w:rFonts w:ascii="Noto Sans" w:hAnsi="Noto Sans" w:cs="Noto Sans"/>
                    <w:b w:val="0"/>
                    <w:sz w:val="20"/>
                    <w:szCs w:val="20"/>
                  </w:rPr>
                  <w:t>Name / Funktion:</w:t>
                </w:r>
              </w:p>
            </w:tc>
            <w:tc>
              <w:tcPr>
                <w:cnfStyle w:val="000100000000" w:firstRow="0" w:lastRow="0" w:firstColumn="0" w:lastColumn="1" w:oddVBand="0" w:evenVBand="0" w:oddHBand="0" w:evenHBand="0" w:firstRowFirstColumn="0" w:firstRowLastColumn="0" w:lastRowFirstColumn="0" w:lastRowLastColumn="0"/>
                <w:tcW w:w="4252" w:type="dxa"/>
                <w:tcBorders>
                  <w:left w:val="nil"/>
                </w:tcBorders>
              </w:tcPr>
              <w:p w14:paraId="7F99D262" w14:textId="77777777" w:rsidR="000827D7" w:rsidRPr="000827D7" w:rsidRDefault="000827D7" w:rsidP="000827D7">
                <w:pPr>
                  <w:rPr>
                    <w:rFonts w:ascii="Noto Sans" w:hAnsi="Noto Sans" w:cs="Noto Sans"/>
                    <w:bCs/>
                    <w:sz w:val="20"/>
                    <w:szCs w:val="20"/>
                  </w:rPr>
                </w:pPr>
              </w:p>
            </w:tc>
          </w:tr>
          <w:tr w:rsidR="000827D7" w:rsidRPr="00BA7860" w14:paraId="6CFEF54E" w14:textId="77777777" w:rsidTr="000827D7">
            <w:tc>
              <w:tcPr>
                <w:cnfStyle w:val="001000000000" w:firstRow="0" w:lastRow="0" w:firstColumn="1" w:lastColumn="0" w:oddVBand="0" w:evenVBand="0" w:oddHBand="0" w:evenHBand="0" w:firstRowFirstColumn="0" w:firstRowLastColumn="0" w:lastRowFirstColumn="0" w:lastRowLastColumn="0"/>
                <w:tcW w:w="4395" w:type="dxa"/>
                <w:tcBorders>
                  <w:right w:val="nil"/>
                </w:tcBorders>
              </w:tcPr>
              <w:p w14:paraId="7F5FF5DB" w14:textId="77777777" w:rsidR="000827D7" w:rsidRPr="000827D7" w:rsidRDefault="000827D7" w:rsidP="000827D7">
                <w:pPr>
                  <w:rPr>
                    <w:rFonts w:ascii="Noto Sans" w:hAnsi="Noto Sans" w:cs="Noto Sans"/>
                    <w:b w:val="0"/>
                    <w:sz w:val="20"/>
                    <w:szCs w:val="20"/>
                  </w:rPr>
                </w:pPr>
                <w:r w:rsidRPr="000827D7">
                  <w:rPr>
                    <w:rFonts w:ascii="Noto Sans" w:hAnsi="Noto Sans" w:cs="Noto Sans"/>
                    <w:b w:val="0"/>
                    <w:sz w:val="20"/>
                    <w:szCs w:val="20"/>
                  </w:rPr>
                  <w:t>E-Mail:</w:t>
                </w:r>
              </w:p>
            </w:tc>
            <w:tc>
              <w:tcPr>
                <w:cnfStyle w:val="000100000000" w:firstRow="0" w:lastRow="0" w:firstColumn="0" w:lastColumn="1" w:oddVBand="0" w:evenVBand="0" w:oddHBand="0" w:evenHBand="0" w:firstRowFirstColumn="0" w:firstRowLastColumn="0" w:lastRowFirstColumn="0" w:lastRowLastColumn="0"/>
                <w:tcW w:w="4252" w:type="dxa"/>
                <w:tcBorders>
                  <w:left w:val="nil"/>
                </w:tcBorders>
              </w:tcPr>
              <w:p w14:paraId="1F67D263" w14:textId="77777777" w:rsidR="000827D7" w:rsidRPr="000827D7" w:rsidRDefault="000827D7" w:rsidP="000827D7">
                <w:pPr>
                  <w:rPr>
                    <w:rFonts w:ascii="Noto Sans" w:hAnsi="Noto Sans" w:cs="Noto Sans"/>
                    <w:bCs/>
                    <w:sz w:val="20"/>
                    <w:szCs w:val="20"/>
                  </w:rPr>
                </w:pPr>
              </w:p>
            </w:tc>
          </w:tr>
          <w:tr w:rsidR="000827D7" w:rsidRPr="00BA7860" w14:paraId="713E0032" w14:textId="77777777" w:rsidTr="000827D7">
            <w:tc>
              <w:tcPr>
                <w:cnfStyle w:val="001000000000" w:firstRow="0" w:lastRow="0" w:firstColumn="1" w:lastColumn="0" w:oddVBand="0" w:evenVBand="0" w:oddHBand="0" w:evenHBand="0" w:firstRowFirstColumn="0" w:firstRowLastColumn="0" w:lastRowFirstColumn="0" w:lastRowLastColumn="0"/>
                <w:tcW w:w="4395" w:type="dxa"/>
                <w:tcBorders>
                  <w:right w:val="nil"/>
                </w:tcBorders>
              </w:tcPr>
              <w:p w14:paraId="0C15AD45" w14:textId="77777777" w:rsidR="000827D7" w:rsidRPr="000827D7" w:rsidRDefault="000827D7" w:rsidP="000827D7">
                <w:pPr>
                  <w:rPr>
                    <w:rFonts w:ascii="Noto Sans" w:hAnsi="Noto Sans" w:cs="Noto Sans"/>
                    <w:b w:val="0"/>
                    <w:sz w:val="20"/>
                    <w:szCs w:val="20"/>
                  </w:rPr>
                </w:pPr>
                <w:r w:rsidRPr="000827D7">
                  <w:rPr>
                    <w:rFonts w:ascii="Noto Sans" w:hAnsi="Noto Sans" w:cs="Noto Sans"/>
                    <w:b w:val="0"/>
                    <w:sz w:val="20"/>
                    <w:szCs w:val="20"/>
                  </w:rPr>
                  <w:t>Telefon:</w:t>
                </w:r>
              </w:p>
            </w:tc>
            <w:tc>
              <w:tcPr>
                <w:cnfStyle w:val="000100000000" w:firstRow="0" w:lastRow="0" w:firstColumn="0" w:lastColumn="1" w:oddVBand="0" w:evenVBand="0" w:oddHBand="0" w:evenHBand="0" w:firstRowFirstColumn="0" w:firstRowLastColumn="0" w:lastRowFirstColumn="0" w:lastRowLastColumn="0"/>
                <w:tcW w:w="4252" w:type="dxa"/>
                <w:tcBorders>
                  <w:left w:val="nil"/>
                </w:tcBorders>
              </w:tcPr>
              <w:p w14:paraId="36A4F454" w14:textId="77777777" w:rsidR="000827D7" w:rsidRPr="000827D7" w:rsidRDefault="000827D7" w:rsidP="000827D7">
                <w:pPr>
                  <w:rPr>
                    <w:rFonts w:ascii="Noto Sans" w:hAnsi="Noto Sans" w:cs="Noto Sans"/>
                    <w:bCs/>
                    <w:sz w:val="20"/>
                    <w:szCs w:val="20"/>
                  </w:rPr>
                </w:pPr>
              </w:p>
            </w:tc>
          </w:tr>
          <w:tr w:rsidR="000827D7" w:rsidRPr="00BA7860" w14:paraId="201E52C8" w14:textId="77777777" w:rsidTr="000827D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729A7B84" w14:textId="77777777" w:rsidR="000827D7" w:rsidRPr="000827D7" w:rsidRDefault="000827D7" w:rsidP="000827D7">
                <w:pPr>
                  <w:rPr>
                    <w:rFonts w:ascii="Noto Sans" w:hAnsi="Noto Sans" w:cs="Noto Sans"/>
                    <w:b w:val="0"/>
                    <w:sz w:val="20"/>
                    <w:szCs w:val="20"/>
                  </w:rPr>
                </w:pPr>
                <w:r w:rsidRPr="000827D7">
                  <w:rPr>
                    <w:rFonts w:ascii="Noto Sans" w:hAnsi="Noto Sans" w:cs="Noto Sans"/>
                    <w:b w:val="0"/>
                    <w:sz w:val="20"/>
                    <w:szCs w:val="20"/>
                  </w:rPr>
                  <w:t>Dienst-Mobilnummer:</w:t>
                </w:r>
              </w:p>
            </w:tc>
            <w:tc>
              <w:tcPr>
                <w:cnfStyle w:val="000100000000" w:firstRow="0" w:lastRow="0" w:firstColumn="0" w:lastColumn="1" w:oddVBand="0" w:evenVBand="0" w:oddHBand="0" w:evenHBand="0" w:firstRowFirstColumn="0" w:firstRowLastColumn="0" w:lastRowFirstColumn="0" w:lastRowLastColumn="0"/>
                <w:tcW w:w="4252" w:type="dxa"/>
              </w:tcPr>
              <w:p w14:paraId="2B8172D0" w14:textId="77777777" w:rsidR="000827D7" w:rsidRPr="000827D7" w:rsidRDefault="000827D7" w:rsidP="000827D7">
                <w:pPr>
                  <w:rPr>
                    <w:rFonts w:ascii="Noto Sans" w:hAnsi="Noto Sans" w:cs="Noto Sans"/>
                    <w:bCs/>
                    <w:sz w:val="20"/>
                    <w:szCs w:val="20"/>
                  </w:rPr>
                </w:pPr>
              </w:p>
            </w:tc>
          </w:tr>
        </w:tbl>
        <w:p w14:paraId="24579F5A" w14:textId="77777777" w:rsidR="00F157EE" w:rsidRPr="000827D7" w:rsidRDefault="00F157EE" w:rsidP="00A65D35">
          <w:pPr>
            <w:tabs>
              <w:tab w:val="left" w:pos="142"/>
            </w:tabs>
            <w:spacing w:after="0"/>
            <w:rPr>
              <w:rFonts w:ascii="Noto Sans" w:eastAsia="Calibri" w:hAnsi="Noto Sans" w:cs="Noto Sans"/>
              <w:color w:val="FF0000"/>
              <w:sz w:val="24"/>
              <w:szCs w:val="24"/>
            </w:rPr>
          </w:pPr>
        </w:p>
        <w:p w14:paraId="50D4458F" w14:textId="77777777" w:rsidR="00F157EE" w:rsidRPr="000827D7" w:rsidRDefault="00F157EE" w:rsidP="00A65D35">
          <w:pPr>
            <w:tabs>
              <w:tab w:val="left" w:pos="142"/>
            </w:tabs>
            <w:spacing w:after="0"/>
            <w:rPr>
              <w:rFonts w:ascii="Noto Sans" w:eastAsia="Calibri" w:hAnsi="Noto Sans" w:cs="Noto Sans"/>
              <w:color w:val="FF0000"/>
              <w:sz w:val="24"/>
              <w:szCs w:val="24"/>
            </w:rPr>
          </w:pPr>
        </w:p>
        <w:p w14:paraId="1D4AD4B9" w14:textId="46D0BA0C" w:rsidR="00A65D35" w:rsidRPr="00BA7860" w:rsidRDefault="00A65D35" w:rsidP="00A65D35">
          <w:pPr>
            <w:rPr>
              <w:rFonts w:ascii="Noto Sans" w:hAnsi="Noto Sans" w:cs="Noto Sans"/>
              <w:b/>
              <w:sz w:val="42"/>
              <w:u w:val="single"/>
            </w:rPr>
          </w:pPr>
          <w:r w:rsidRPr="00F157EE">
            <w:rPr>
              <w:rFonts w:ascii="Noto Sans" w:hAnsi="Noto Sans" w:cs="Noto Sans"/>
              <w:sz w:val="20"/>
              <w:szCs w:val="20"/>
            </w:rPr>
            <w:t xml:space="preserve">Bei Fragen zu der Bedarfsmeldung können Sie sich gern an das DKJS-Programmteam unter </w:t>
          </w:r>
          <w:hyperlink r:id="rId10" w:history="1">
            <w:r w:rsidRPr="00F157EE">
              <w:rPr>
                <w:rStyle w:val="Hyperlink"/>
                <w:rFonts w:ascii="Noto Sans" w:hAnsi="Noto Sans" w:cs="Noto Sans"/>
                <w:sz w:val="20"/>
                <w:szCs w:val="20"/>
              </w:rPr>
              <w:t>jugendlernhilfen@dkjs.de</w:t>
            </w:r>
          </w:hyperlink>
          <w:r w:rsidRPr="00F157EE">
            <w:rPr>
              <w:rFonts w:ascii="Noto Sans" w:hAnsi="Noto Sans" w:cs="Noto Sans"/>
              <w:sz w:val="20"/>
              <w:szCs w:val="20"/>
            </w:rPr>
            <w:t xml:space="preserve"> </w:t>
          </w:r>
          <w:r w:rsidRPr="00F157EE">
            <w:rPr>
              <w:rFonts w:ascii="Noto Sans" w:eastAsia="Calibri" w:hAnsi="Noto Sans" w:cs="Noto Sans"/>
              <w:sz w:val="20"/>
              <w:szCs w:val="20"/>
            </w:rPr>
            <w:t>wenden.</w:t>
          </w:r>
          <w:r w:rsidRPr="00BA7860">
            <w:rPr>
              <w:rFonts w:ascii="Noto Sans" w:hAnsi="Noto Sans" w:cs="Noto Sans"/>
              <w:noProof/>
            </w:rPr>
            <mc:AlternateContent>
              <mc:Choice Requires="wps">
                <w:drawing>
                  <wp:anchor distT="0" distB="0" distL="114300" distR="114300" simplePos="0" relativeHeight="251660288" behindDoc="1" locked="1" layoutInCell="1" allowOverlap="1" wp14:anchorId="5ACF6D3C" wp14:editId="629E8131">
                    <wp:simplePos x="0" y="0"/>
                    <wp:positionH relativeFrom="page">
                      <wp:posOffset>0</wp:posOffset>
                    </wp:positionH>
                    <wp:positionV relativeFrom="page">
                      <wp:posOffset>0</wp:posOffset>
                    </wp:positionV>
                    <wp:extent cx="7560000" cy="2988000"/>
                    <wp:effectExtent l="0" t="0" r="0" b="3175"/>
                    <wp:wrapTopAndBottom/>
                    <wp:docPr id="1620574720" name="Rechteck 2"/>
                    <wp:cNvGraphicFramePr/>
                    <a:graphic xmlns:a="http://schemas.openxmlformats.org/drawingml/2006/main">
                      <a:graphicData uri="http://schemas.microsoft.com/office/word/2010/wordprocessingShape">
                        <wps:wsp>
                          <wps:cNvSpPr/>
                          <wps:spPr>
                            <a:xfrm>
                              <a:off x="0" y="0"/>
                              <a:ext cx="7560000" cy="29880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CAC6A" id="Rechteck 2" o:spid="_x0000_s1026" style="position:absolute;margin-left:0;margin-top:0;width:595.3pt;height:23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" filled="f" stroked="f" strokeweight="1pt">
                    <w10:wrap type="topAndBottom" anchorx="page" anchory="page"/>
                    <w10:anchorlock/>
                  </v:rect>
                </w:pict>
              </mc:Fallback>
            </mc:AlternateContent>
          </w:r>
        </w:p>
      </w:sdtContent>
    </w:sdt>
    <w:p w14:paraId="49638ADA" w14:textId="77777777" w:rsidR="00BA611E" w:rsidRDefault="00BA611E" w:rsidP="007A040C">
      <w:pPr>
        <w:rPr>
          <w:rFonts w:ascii="Noto Sans" w:hAnsi="Noto Sans" w:cs="Noto Sans"/>
        </w:rPr>
      </w:pPr>
    </w:p>
    <w:p w14:paraId="424013CD" w14:textId="77777777" w:rsidR="00907FE2" w:rsidRPr="00F157EE" w:rsidRDefault="00907FE2" w:rsidP="00907FE2">
      <w:pPr>
        <w:tabs>
          <w:tab w:val="left" w:pos="142"/>
        </w:tabs>
        <w:spacing w:after="0" w:line="240" w:lineRule="auto"/>
        <w:rPr>
          <w:rFonts w:ascii="Noto Sans" w:eastAsia="Calibri" w:hAnsi="Noto Sans" w:cs="Noto Sans"/>
          <w:sz w:val="20"/>
          <w:szCs w:val="20"/>
        </w:rPr>
      </w:pPr>
      <w:r w:rsidRPr="00F157EE">
        <w:rPr>
          <w:rFonts w:ascii="Noto Sans" w:eastAsia="Calibri" w:hAnsi="Noto Sans" w:cs="Noto Sans"/>
          <w:sz w:val="20"/>
          <w:szCs w:val="20"/>
        </w:rPr>
        <w:t>Deutsche Kinder- und Jugendstiftung gemeinnützige GmbH (DKJS)</w:t>
      </w:r>
    </w:p>
    <w:p w14:paraId="2F447E09" w14:textId="77777777" w:rsidR="00907FE2" w:rsidRPr="00F157EE" w:rsidRDefault="00907FE2" w:rsidP="00907FE2">
      <w:pPr>
        <w:tabs>
          <w:tab w:val="left" w:pos="142"/>
        </w:tabs>
        <w:spacing w:after="0" w:line="240" w:lineRule="auto"/>
        <w:rPr>
          <w:rFonts w:ascii="Noto Sans" w:eastAsia="Calibri" w:hAnsi="Noto Sans" w:cs="Noto Sans"/>
          <w:sz w:val="20"/>
          <w:szCs w:val="20"/>
        </w:rPr>
      </w:pPr>
      <w:r w:rsidRPr="00F157EE">
        <w:rPr>
          <w:rFonts w:ascii="Noto Sans" w:eastAsia="Calibri" w:hAnsi="Noto Sans" w:cs="Noto Sans"/>
          <w:sz w:val="20"/>
          <w:szCs w:val="20"/>
        </w:rPr>
        <w:t>Berlin, Brandenburg, Mecklenburg-Vorpommern</w:t>
      </w:r>
    </w:p>
    <w:p w14:paraId="71A3DB96" w14:textId="77777777" w:rsidR="00907FE2" w:rsidRPr="00F157EE" w:rsidRDefault="00907FE2" w:rsidP="00907FE2">
      <w:pPr>
        <w:tabs>
          <w:tab w:val="left" w:pos="142"/>
        </w:tabs>
        <w:spacing w:after="0" w:line="240" w:lineRule="auto"/>
        <w:rPr>
          <w:rFonts w:ascii="Noto Sans" w:eastAsia="Calibri" w:hAnsi="Noto Sans" w:cs="Noto Sans"/>
          <w:i/>
          <w:sz w:val="20"/>
          <w:szCs w:val="20"/>
        </w:rPr>
      </w:pPr>
      <w:r w:rsidRPr="00F157EE">
        <w:rPr>
          <w:rFonts w:ascii="Noto Sans" w:eastAsia="Calibri" w:hAnsi="Noto Sans" w:cs="Noto Sans"/>
          <w:i/>
          <w:sz w:val="20"/>
          <w:szCs w:val="20"/>
        </w:rPr>
        <w:t>Mobile Jugend-Lern-Hilfe.Jetzt</w:t>
      </w:r>
    </w:p>
    <w:p w14:paraId="362BEBCD" w14:textId="77777777" w:rsidR="00907FE2" w:rsidRPr="00F157EE" w:rsidRDefault="00907FE2" w:rsidP="00907FE2">
      <w:pPr>
        <w:tabs>
          <w:tab w:val="left" w:pos="142"/>
        </w:tabs>
        <w:spacing w:after="0" w:line="240" w:lineRule="auto"/>
        <w:rPr>
          <w:rFonts w:ascii="Noto Sans" w:eastAsia="Calibri" w:hAnsi="Noto Sans" w:cs="Noto Sans"/>
          <w:sz w:val="20"/>
          <w:szCs w:val="20"/>
        </w:rPr>
      </w:pPr>
      <w:r w:rsidRPr="00F157EE">
        <w:rPr>
          <w:rFonts w:ascii="Noto Sans" w:eastAsia="Calibri" w:hAnsi="Noto Sans" w:cs="Noto Sans"/>
          <w:sz w:val="20"/>
          <w:szCs w:val="20"/>
        </w:rPr>
        <w:t>Tempelhofer Ufer 11</w:t>
      </w:r>
    </w:p>
    <w:p w14:paraId="4E01D6F0" w14:textId="77777777" w:rsidR="00907FE2" w:rsidRPr="00F157EE" w:rsidRDefault="00907FE2" w:rsidP="00907FE2">
      <w:pPr>
        <w:tabs>
          <w:tab w:val="left" w:pos="142"/>
        </w:tabs>
        <w:spacing w:after="0" w:line="240" w:lineRule="auto"/>
        <w:rPr>
          <w:rFonts w:ascii="Noto Sans" w:eastAsia="Calibri" w:hAnsi="Noto Sans" w:cs="Noto Sans"/>
          <w:color w:val="0197B8"/>
          <w:sz w:val="28"/>
          <w:szCs w:val="28"/>
        </w:rPr>
      </w:pPr>
      <w:r w:rsidRPr="00F157EE">
        <w:rPr>
          <w:rFonts w:ascii="Noto Sans" w:eastAsia="Calibri" w:hAnsi="Noto Sans" w:cs="Noto Sans"/>
          <w:sz w:val="20"/>
          <w:szCs w:val="20"/>
        </w:rPr>
        <w:t>10963 Berlin</w:t>
      </w:r>
    </w:p>
    <w:p w14:paraId="1073B6FF" w14:textId="77777777" w:rsidR="00907FE2" w:rsidRPr="00BA7860" w:rsidRDefault="00907FE2" w:rsidP="007A040C">
      <w:pPr>
        <w:rPr>
          <w:rFonts w:ascii="Noto Sans" w:hAnsi="Noto Sans" w:cs="Noto Sans"/>
        </w:rPr>
      </w:pPr>
    </w:p>
    <w:sectPr w:rsidR="00907FE2" w:rsidRPr="00BA7860" w:rsidSect="004C54E4">
      <w:headerReference w:type="default" r:id="rId11"/>
      <w:footerReference w:type="default" r:id="rId12"/>
      <w:pgSz w:w="11906" w:h="16838" w:code="9"/>
      <w:pgMar w:top="1681"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9BCD6" w14:textId="77777777" w:rsidR="004C54E4" w:rsidRDefault="004C54E4" w:rsidP="007A041F">
      <w:pPr>
        <w:spacing w:after="0" w:line="240" w:lineRule="auto"/>
      </w:pPr>
      <w:r>
        <w:separator/>
      </w:r>
    </w:p>
  </w:endnote>
  <w:endnote w:type="continuationSeparator" w:id="0">
    <w:p w14:paraId="227F3562" w14:textId="77777777" w:rsidR="004C54E4" w:rsidRDefault="004C54E4" w:rsidP="007A041F">
      <w:pPr>
        <w:spacing w:after="0" w:line="240" w:lineRule="auto"/>
      </w:pPr>
      <w:r>
        <w:continuationSeparator/>
      </w:r>
    </w:p>
  </w:endnote>
  <w:endnote w:type="continuationNotice" w:id="1">
    <w:p w14:paraId="111AD4E7" w14:textId="77777777" w:rsidR="004C54E4" w:rsidRDefault="004C54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Noto Sans">
    <w:charset w:val="00"/>
    <w:family w:val="swiss"/>
    <w:pitch w:val="variable"/>
    <w:sig w:usb0="E00082FF" w:usb1="400078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taCorrespondence">
    <w:panose1 w:val="020B05020300000200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2ABD" w14:textId="77777777" w:rsidR="00C774E8" w:rsidRDefault="00C774E8" w:rsidP="00C774E8">
    <w:pPr>
      <w:pStyle w:val="Fuzeile"/>
      <w:tabs>
        <w:tab w:val="clear" w:pos="4536"/>
        <w:tab w:val="clear" w:pos="9072"/>
        <w:tab w:val="left" w:pos="2415"/>
      </w:tabs>
    </w:pPr>
  </w:p>
  <w:p w14:paraId="334B595F" w14:textId="4BE7A9C9" w:rsidR="00A43FDA" w:rsidRDefault="000411D4" w:rsidP="00316991">
    <w:pPr>
      <w:pStyle w:val="Fuzeile"/>
      <w:tabs>
        <w:tab w:val="clear" w:pos="4536"/>
        <w:tab w:val="clear" w:pos="9072"/>
        <w:tab w:val="left" w:pos="2415"/>
      </w:tabs>
      <w:jc w:val="center"/>
    </w:pPr>
    <w:r>
      <w:rPr>
        <w:noProof/>
      </w:rPr>
      <w:drawing>
        <wp:inline distT="0" distB="0" distL="0" distR="0" wp14:anchorId="11695073" wp14:editId="146B882C">
          <wp:extent cx="2087880" cy="609195"/>
          <wp:effectExtent l="0" t="0" r="7620" b="635"/>
          <wp:docPr id="2082581883" name="Grafik 1" descr="Ein Bild, das Text, Schrift, Screensho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581883" name="Grafik 1" descr="Ein Bild, das Text, Schrift, Screenshot,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64721" cy="6316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FDDCD" w14:textId="77777777" w:rsidR="004C54E4" w:rsidRDefault="004C54E4" w:rsidP="007A041F">
      <w:pPr>
        <w:spacing w:after="0" w:line="240" w:lineRule="auto"/>
      </w:pPr>
      <w:r>
        <w:separator/>
      </w:r>
    </w:p>
  </w:footnote>
  <w:footnote w:type="continuationSeparator" w:id="0">
    <w:p w14:paraId="131E9DD4" w14:textId="77777777" w:rsidR="004C54E4" w:rsidRDefault="004C54E4" w:rsidP="007A041F">
      <w:pPr>
        <w:spacing w:after="0" w:line="240" w:lineRule="auto"/>
      </w:pPr>
      <w:r>
        <w:continuationSeparator/>
      </w:r>
    </w:p>
  </w:footnote>
  <w:footnote w:type="continuationNotice" w:id="1">
    <w:p w14:paraId="5659B5CE" w14:textId="77777777" w:rsidR="004C54E4" w:rsidRDefault="004C54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453F" w14:textId="71E0BC5F" w:rsidR="00A43FDA" w:rsidRPr="007B082A" w:rsidRDefault="000827D7">
    <w:pPr>
      <w:pStyle w:val="Kopfzeile"/>
      <w:rPr>
        <w:rFonts w:asciiTheme="minorHAnsi" w:hAnsiTheme="minorHAnsi" w:cstheme="minorHAnsi"/>
      </w:rPr>
    </w:pPr>
    <w:r w:rsidRPr="007B082A">
      <w:rPr>
        <w:rFonts w:asciiTheme="minorHAnsi" w:hAnsiTheme="minorHAnsi" w:cstheme="minorHAnsi"/>
        <w:b/>
        <w:noProof/>
        <w:color w:val="2B579A"/>
        <w:shd w:val="clear" w:color="auto" w:fill="E6E6E6"/>
        <w:lang w:eastAsia="de-DE"/>
      </w:rPr>
      <w:drawing>
        <wp:anchor distT="0" distB="0" distL="114300" distR="114300" simplePos="0" relativeHeight="251659264" behindDoc="0" locked="0" layoutInCell="1" allowOverlap="1" wp14:anchorId="3AB1AF6D" wp14:editId="5F2373CC">
          <wp:simplePos x="0" y="0"/>
          <wp:positionH relativeFrom="margin">
            <wp:posOffset>4018915</wp:posOffset>
          </wp:positionH>
          <wp:positionV relativeFrom="paragraph">
            <wp:posOffset>98425</wp:posOffset>
          </wp:positionV>
          <wp:extent cx="2005200" cy="774000"/>
          <wp:effectExtent l="0" t="0" r="3810" b="5715"/>
          <wp:wrapSquare wrapText="bothSides"/>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200" cy="77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FA7E6C" w14:textId="12E18CBC" w:rsidR="00A43FDA" w:rsidRPr="007B082A" w:rsidRDefault="00A43FDA">
    <w:pPr>
      <w:pStyle w:val="Kopfzeile"/>
      <w:rPr>
        <w:rFonts w:asciiTheme="minorHAnsi" w:hAnsiTheme="minorHAnsi" w:cstheme="minorHAnsi"/>
      </w:rPr>
    </w:pPr>
  </w:p>
  <w:p w14:paraId="68D0A483" w14:textId="43D5A840" w:rsidR="00A43FDA" w:rsidRPr="007B082A" w:rsidRDefault="00A43FDA">
    <w:pPr>
      <w:pStyle w:val="Kopfzeile"/>
      <w:rPr>
        <w:rFonts w:asciiTheme="minorHAnsi" w:hAnsiTheme="minorHAnsi" w:cstheme="minorHAnsi"/>
      </w:rPr>
    </w:pPr>
  </w:p>
  <w:p w14:paraId="27442708" w14:textId="77777777" w:rsidR="00A43FDA" w:rsidRPr="007B082A" w:rsidRDefault="00A43FDA">
    <w:pPr>
      <w:pStyle w:val="Kopfzeile"/>
      <w:rPr>
        <w:rFonts w:asciiTheme="minorHAnsi" w:hAnsiTheme="minorHAnsi" w:cstheme="minorHAnsi"/>
      </w:rPr>
    </w:pPr>
  </w:p>
  <w:p w14:paraId="7C9A37E4" w14:textId="0B65271C" w:rsidR="00A43FDA" w:rsidRPr="007B082A" w:rsidRDefault="00EA76DF" w:rsidP="00EA76DF">
    <w:pPr>
      <w:tabs>
        <w:tab w:val="left" w:pos="3588"/>
      </w:tabs>
      <w:autoSpaceDE w:val="0"/>
      <w:autoSpaceDN w:val="0"/>
      <w:spacing w:after="240"/>
      <w:ind w:right="1985"/>
      <w:rPr>
        <w:rFonts w:ascii="MetaCorrespondence" w:hAnsi="MetaCorrespondence"/>
        <w:b/>
      </w:rPr>
    </w:pPr>
    <w:r>
      <w:rPr>
        <w:rFonts w:ascii="MetaCorrespondence" w:hAnsi="MetaCorrespondence"/>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2B12"/>
    <w:multiLevelType w:val="hybridMultilevel"/>
    <w:tmpl w:val="0A966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CA2B99"/>
    <w:multiLevelType w:val="hybridMultilevel"/>
    <w:tmpl w:val="B0485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2F3AED"/>
    <w:multiLevelType w:val="hybridMultilevel"/>
    <w:tmpl w:val="B3AC5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FDE1C5A"/>
    <w:multiLevelType w:val="hybridMultilevel"/>
    <w:tmpl w:val="DD3A8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4E067A"/>
    <w:multiLevelType w:val="hybridMultilevel"/>
    <w:tmpl w:val="33BC3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6D5DF5"/>
    <w:multiLevelType w:val="hybridMultilevel"/>
    <w:tmpl w:val="7ECAB0C4"/>
    <w:lvl w:ilvl="0" w:tplc="04070001">
      <w:numFmt w:val="bullet"/>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B97446"/>
    <w:multiLevelType w:val="hybridMultilevel"/>
    <w:tmpl w:val="F13AC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C772DD"/>
    <w:multiLevelType w:val="hybridMultilevel"/>
    <w:tmpl w:val="F2066B2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794248900">
    <w:abstractNumId w:val="5"/>
  </w:num>
  <w:num w:numId="2" w16cid:durableId="1153526567">
    <w:abstractNumId w:val="7"/>
  </w:num>
  <w:num w:numId="3" w16cid:durableId="367876847">
    <w:abstractNumId w:val="0"/>
  </w:num>
  <w:num w:numId="4" w16cid:durableId="550964366">
    <w:abstractNumId w:val="1"/>
  </w:num>
  <w:num w:numId="5" w16cid:durableId="634337932">
    <w:abstractNumId w:val="2"/>
  </w:num>
  <w:num w:numId="6" w16cid:durableId="560408170">
    <w:abstractNumId w:val="6"/>
  </w:num>
  <w:num w:numId="7" w16cid:durableId="473259890">
    <w:abstractNumId w:val="4"/>
  </w:num>
  <w:num w:numId="8" w16cid:durableId="21003700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41F"/>
    <w:rsid w:val="00001729"/>
    <w:rsid w:val="0000315D"/>
    <w:rsid w:val="000101FB"/>
    <w:rsid w:val="00011CDF"/>
    <w:rsid w:val="0001393F"/>
    <w:rsid w:val="00013BB0"/>
    <w:rsid w:val="00015733"/>
    <w:rsid w:val="00021E5D"/>
    <w:rsid w:val="00021E6B"/>
    <w:rsid w:val="000378D3"/>
    <w:rsid w:val="00040446"/>
    <w:rsid w:val="000411D4"/>
    <w:rsid w:val="00045E70"/>
    <w:rsid w:val="0005374B"/>
    <w:rsid w:val="0005546A"/>
    <w:rsid w:val="000566AC"/>
    <w:rsid w:val="000653C3"/>
    <w:rsid w:val="00073F7E"/>
    <w:rsid w:val="000827D7"/>
    <w:rsid w:val="00086DBC"/>
    <w:rsid w:val="00090C84"/>
    <w:rsid w:val="000A337C"/>
    <w:rsid w:val="000A5593"/>
    <w:rsid w:val="000B2F53"/>
    <w:rsid w:val="000B4E6A"/>
    <w:rsid w:val="000B5AB4"/>
    <w:rsid w:val="000C0B50"/>
    <w:rsid w:val="000C4F3C"/>
    <w:rsid w:val="000C65AE"/>
    <w:rsid w:val="000D12F2"/>
    <w:rsid w:val="000D6647"/>
    <w:rsid w:val="000E0A57"/>
    <w:rsid w:val="000E2C3F"/>
    <w:rsid w:val="000E2E45"/>
    <w:rsid w:val="000F0CFC"/>
    <w:rsid w:val="000F3B00"/>
    <w:rsid w:val="000F7E3C"/>
    <w:rsid w:val="00101279"/>
    <w:rsid w:val="00103E4C"/>
    <w:rsid w:val="00104F0C"/>
    <w:rsid w:val="0010556D"/>
    <w:rsid w:val="00106F2B"/>
    <w:rsid w:val="00111533"/>
    <w:rsid w:val="001132B1"/>
    <w:rsid w:val="00121D34"/>
    <w:rsid w:val="00123067"/>
    <w:rsid w:val="00141EEC"/>
    <w:rsid w:val="00143009"/>
    <w:rsid w:val="00154198"/>
    <w:rsid w:val="001575C2"/>
    <w:rsid w:val="00161C4B"/>
    <w:rsid w:val="00164662"/>
    <w:rsid w:val="00166EAF"/>
    <w:rsid w:val="0017045B"/>
    <w:rsid w:val="0017228E"/>
    <w:rsid w:val="00172A30"/>
    <w:rsid w:val="00173EEA"/>
    <w:rsid w:val="00174383"/>
    <w:rsid w:val="00176516"/>
    <w:rsid w:val="00181472"/>
    <w:rsid w:val="00190706"/>
    <w:rsid w:val="0019208E"/>
    <w:rsid w:val="0019337D"/>
    <w:rsid w:val="001A08A8"/>
    <w:rsid w:val="001A2056"/>
    <w:rsid w:val="001A2F7C"/>
    <w:rsid w:val="001A578C"/>
    <w:rsid w:val="001A6934"/>
    <w:rsid w:val="001B1557"/>
    <w:rsid w:val="001B2362"/>
    <w:rsid w:val="001C1199"/>
    <w:rsid w:val="001C24FA"/>
    <w:rsid w:val="001C765A"/>
    <w:rsid w:val="001D474E"/>
    <w:rsid w:val="001D5E75"/>
    <w:rsid w:val="001D70F4"/>
    <w:rsid w:val="001D73F8"/>
    <w:rsid w:val="00204E1B"/>
    <w:rsid w:val="00206620"/>
    <w:rsid w:val="00206B04"/>
    <w:rsid w:val="00217805"/>
    <w:rsid w:val="00217FC5"/>
    <w:rsid w:val="00220B50"/>
    <w:rsid w:val="0022189A"/>
    <w:rsid w:val="00221AC6"/>
    <w:rsid w:val="002235E0"/>
    <w:rsid w:val="00230FDC"/>
    <w:rsid w:val="00231BB3"/>
    <w:rsid w:val="00237157"/>
    <w:rsid w:val="00246005"/>
    <w:rsid w:val="00247559"/>
    <w:rsid w:val="00251179"/>
    <w:rsid w:val="0025586A"/>
    <w:rsid w:val="00273D54"/>
    <w:rsid w:val="00282C22"/>
    <w:rsid w:val="002945C7"/>
    <w:rsid w:val="00294CD4"/>
    <w:rsid w:val="00295744"/>
    <w:rsid w:val="00296FB3"/>
    <w:rsid w:val="002A0419"/>
    <w:rsid w:val="002A1C7E"/>
    <w:rsid w:val="002B168C"/>
    <w:rsid w:val="002B183D"/>
    <w:rsid w:val="002B450B"/>
    <w:rsid w:val="002B5841"/>
    <w:rsid w:val="002B7696"/>
    <w:rsid w:val="002C6210"/>
    <w:rsid w:val="002C6F8E"/>
    <w:rsid w:val="002D0C19"/>
    <w:rsid w:val="002D30A6"/>
    <w:rsid w:val="002D5018"/>
    <w:rsid w:val="002E5A13"/>
    <w:rsid w:val="002F2D2B"/>
    <w:rsid w:val="00300475"/>
    <w:rsid w:val="0030324F"/>
    <w:rsid w:val="003049D1"/>
    <w:rsid w:val="003068C3"/>
    <w:rsid w:val="00311458"/>
    <w:rsid w:val="003123B9"/>
    <w:rsid w:val="00316991"/>
    <w:rsid w:val="00316ED2"/>
    <w:rsid w:val="003244B4"/>
    <w:rsid w:val="00326C34"/>
    <w:rsid w:val="0033524D"/>
    <w:rsid w:val="00347963"/>
    <w:rsid w:val="00347C54"/>
    <w:rsid w:val="003576C6"/>
    <w:rsid w:val="0035783A"/>
    <w:rsid w:val="0036340E"/>
    <w:rsid w:val="0037173F"/>
    <w:rsid w:val="00383DB9"/>
    <w:rsid w:val="00385C46"/>
    <w:rsid w:val="0038664D"/>
    <w:rsid w:val="003907C1"/>
    <w:rsid w:val="00390B75"/>
    <w:rsid w:val="00390DB5"/>
    <w:rsid w:val="00391047"/>
    <w:rsid w:val="0039362D"/>
    <w:rsid w:val="003A0AE5"/>
    <w:rsid w:val="003A3044"/>
    <w:rsid w:val="003D0ABC"/>
    <w:rsid w:val="003D45A4"/>
    <w:rsid w:val="003D585F"/>
    <w:rsid w:val="003E150B"/>
    <w:rsid w:val="003F1007"/>
    <w:rsid w:val="003F17F7"/>
    <w:rsid w:val="003F29CC"/>
    <w:rsid w:val="003F7A23"/>
    <w:rsid w:val="00404BA1"/>
    <w:rsid w:val="00407484"/>
    <w:rsid w:val="00410FCD"/>
    <w:rsid w:val="00425426"/>
    <w:rsid w:val="00434C3B"/>
    <w:rsid w:val="00435BC3"/>
    <w:rsid w:val="00441C17"/>
    <w:rsid w:val="00443DBE"/>
    <w:rsid w:val="00444A0B"/>
    <w:rsid w:val="00452913"/>
    <w:rsid w:val="00464F0E"/>
    <w:rsid w:val="00473941"/>
    <w:rsid w:val="00474B1C"/>
    <w:rsid w:val="0047753B"/>
    <w:rsid w:val="00483E8A"/>
    <w:rsid w:val="00484825"/>
    <w:rsid w:val="004859DA"/>
    <w:rsid w:val="00496DA1"/>
    <w:rsid w:val="004A641C"/>
    <w:rsid w:val="004A6F5E"/>
    <w:rsid w:val="004B1349"/>
    <w:rsid w:val="004B65E5"/>
    <w:rsid w:val="004C54E4"/>
    <w:rsid w:val="004C6BBB"/>
    <w:rsid w:val="004E6051"/>
    <w:rsid w:val="004E68F0"/>
    <w:rsid w:val="004E77C8"/>
    <w:rsid w:val="004F4413"/>
    <w:rsid w:val="004F5E18"/>
    <w:rsid w:val="00512EFD"/>
    <w:rsid w:val="005152D0"/>
    <w:rsid w:val="00520B23"/>
    <w:rsid w:val="00521668"/>
    <w:rsid w:val="00522C60"/>
    <w:rsid w:val="005259F2"/>
    <w:rsid w:val="00533D23"/>
    <w:rsid w:val="00544BDA"/>
    <w:rsid w:val="005518D1"/>
    <w:rsid w:val="00554C57"/>
    <w:rsid w:val="00565FEA"/>
    <w:rsid w:val="00566C56"/>
    <w:rsid w:val="00571E79"/>
    <w:rsid w:val="00574561"/>
    <w:rsid w:val="00580C23"/>
    <w:rsid w:val="00587B04"/>
    <w:rsid w:val="0059607A"/>
    <w:rsid w:val="005A713D"/>
    <w:rsid w:val="005B1CA5"/>
    <w:rsid w:val="005B50C3"/>
    <w:rsid w:val="005B74F8"/>
    <w:rsid w:val="005C00A3"/>
    <w:rsid w:val="005C059A"/>
    <w:rsid w:val="005C2507"/>
    <w:rsid w:val="005D2B2B"/>
    <w:rsid w:val="005E24DF"/>
    <w:rsid w:val="005E375A"/>
    <w:rsid w:val="005F035A"/>
    <w:rsid w:val="005F4155"/>
    <w:rsid w:val="005F5B0B"/>
    <w:rsid w:val="006032ED"/>
    <w:rsid w:val="00603D0E"/>
    <w:rsid w:val="006044DE"/>
    <w:rsid w:val="006054DD"/>
    <w:rsid w:val="006067EE"/>
    <w:rsid w:val="006069E5"/>
    <w:rsid w:val="00607230"/>
    <w:rsid w:val="006074ED"/>
    <w:rsid w:val="00610176"/>
    <w:rsid w:val="0061116C"/>
    <w:rsid w:val="006136C1"/>
    <w:rsid w:val="006151F0"/>
    <w:rsid w:val="006163F3"/>
    <w:rsid w:val="00616DA3"/>
    <w:rsid w:val="00617E8B"/>
    <w:rsid w:val="0062476F"/>
    <w:rsid w:val="00627DF9"/>
    <w:rsid w:val="006302B7"/>
    <w:rsid w:val="00637B49"/>
    <w:rsid w:val="006436DB"/>
    <w:rsid w:val="00643F8C"/>
    <w:rsid w:val="0064662C"/>
    <w:rsid w:val="0064764B"/>
    <w:rsid w:val="00647C7C"/>
    <w:rsid w:val="006510FA"/>
    <w:rsid w:val="006520A5"/>
    <w:rsid w:val="0065367A"/>
    <w:rsid w:val="00653951"/>
    <w:rsid w:val="006554D3"/>
    <w:rsid w:val="00661995"/>
    <w:rsid w:val="006640A7"/>
    <w:rsid w:val="006705B2"/>
    <w:rsid w:val="00677174"/>
    <w:rsid w:val="006817B7"/>
    <w:rsid w:val="00693707"/>
    <w:rsid w:val="00693FDD"/>
    <w:rsid w:val="00695356"/>
    <w:rsid w:val="00697A6F"/>
    <w:rsid w:val="006A0836"/>
    <w:rsid w:val="006A28E2"/>
    <w:rsid w:val="006B2D9C"/>
    <w:rsid w:val="006B5ADA"/>
    <w:rsid w:val="006B6F81"/>
    <w:rsid w:val="006C1456"/>
    <w:rsid w:val="006C1D7A"/>
    <w:rsid w:val="006C6385"/>
    <w:rsid w:val="006C737A"/>
    <w:rsid w:val="006D27A8"/>
    <w:rsid w:val="006D52C1"/>
    <w:rsid w:val="006E21B7"/>
    <w:rsid w:val="006F356B"/>
    <w:rsid w:val="006F38CE"/>
    <w:rsid w:val="006F41F2"/>
    <w:rsid w:val="006F4453"/>
    <w:rsid w:val="00700FB3"/>
    <w:rsid w:val="00706B6D"/>
    <w:rsid w:val="00711AB9"/>
    <w:rsid w:val="0071759B"/>
    <w:rsid w:val="00717B52"/>
    <w:rsid w:val="00724724"/>
    <w:rsid w:val="00732BC6"/>
    <w:rsid w:val="00734B73"/>
    <w:rsid w:val="00734DC9"/>
    <w:rsid w:val="0073667B"/>
    <w:rsid w:val="00741162"/>
    <w:rsid w:val="0074310F"/>
    <w:rsid w:val="00744ED5"/>
    <w:rsid w:val="00746148"/>
    <w:rsid w:val="00746251"/>
    <w:rsid w:val="00747C21"/>
    <w:rsid w:val="00747EA1"/>
    <w:rsid w:val="007621F6"/>
    <w:rsid w:val="00772A40"/>
    <w:rsid w:val="00773996"/>
    <w:rsid w:val="00776975"/>
    <w:rsid w:val="0078363A"/>
    <w:rsid w:val="0078753C"/>
    <w:rsid w:val="007935C1"/>
    <w:rsid w:val="00794BC1"/>
    <w:rsid w:val="007A040C"/>
    <w:rsid w:val="007A041F"/>
    <w:rsid w:val="007A358E"/>
    <w:rsid w:val="007A5B78"/>
    <w:rsid w:val="007A6412"/>
    <w:rsid w:val="007B082A"/>
    <w:rsid w:val="007B0D09"/>
    <w:rsid w:val="007C073C"/>
    <w:rsid w:val="007C394C"/>
    <w:rsid w:val="007C7A68"/>
    <w:rsid w:val="007C7CFB"/>
    <w:rsid w:val="007D0E2D"/>
    <w:rsid w:val="007D5402"/>
    <w:rsid w:val="007E7DC8"/>
    <w:rsid w:val="007F4378"/>
    <w:rsid w:val="008001CF"/>
    <w:rsid w:val="0080146C"/>
    <w:rsid w:val="00804550"/>
    <w:rsid w:val="00810F2F"/>
    <w:rsid w:val="00817403"/>
    <w:rsid w:val="00821308"/>
    <w:rsid w:val="00822626"/>
    <w:rsid w:val="008245B8"/>
    <w:rsid w:val="008269DB"/>
    <w:rsid w:val="00826F35"/>
    <w:rsid w:val="0083794E"/>
    <w:rsid w:val="00840EC3"/>
    <w:rsid w:val="008418F8"/>
    <w:rsid w:val="008447D9"/>
    <w:rsid w:val="0085428B"/>
    <w:rsid w:val="00856B31"/>
    <w:rsid w:val="00861898"/>
    <w:rsid w:val="008634E8"/>
    <w:rsid w:val="00866AE6"/>
    <w:rsid w:val="00880715"/>
    <w:rsid w:val="008807F3"/>
    <w:rsid w:val="00881922"/>
    <w:rsid w:val="008867D9"/>
    <w:rsid w:val="00887A17"/>
    <w:rsid w:val="008940B6"/>
    <w:rsid w:val="00895541"/>
    <w:rsid w:val="008958E1"/>
    <w:rsid w:val="008966BA"/>
    <w:rsid w:val="008A2422"/>
    <w:rsid w:val="008B3D22"/>
    <w:rsid w:val="008B5072"/>
    <w:rsid w:val="008C1F1B"/>
    <w:rsid w:val="008C33BF"/>
    <w:rsid w:val="008D5CF9"/>
    <w:rsid w:val="008D7B4D"/>
    <w:rsid w:val="008D7D8E"/>
    <w:rsid w:val="008E6CA2"/>
    <w:rsid w:val="008E7BC9"/>
    <w:rsid w:val="008E7E30"/>
    <w:rsid w:val="008E7F98"/>
    <w:rsid w:val="00901201"/>
    <w:rsid w:val="0090281B"/>
    <w:rsid w:val="009040D8"/>
    <w:rsid w:val="00907FE2"/>
    <w:rsid w:val="00915BCA"/>
    <w:rsid w:val="009209D0"/>
    <w:rsid w:val="00924522"/>
    <w:rsid w:val="00925C5D"/>
    <w:rsid w:val="00932175"/>
    <w:rsid w:val="00932609"/>
    <w:rsid w:val="009369B5"/>
    <w:rsid w:val="009413E1"/>
    <w:rsid w:val="0094394B"/>
    <w:rsid w:val="00950EBC"/>
    <w:rsid w:val="009511B4"/>
    <w:rsid w:val="00956146"/>
    <w:rsid w:val="0095641E"/>
    <w:rsid w:val="009603AB"/>
    <w:rsid w:val="00962313"/>
    <w:rsid w:val="00964A61"/>
    <w:rsid w:val="00967419"/>
    <w:rsid w:val="00986930"/>
    <w:rsid w:val="00986CDE"/>
    <w:rsid w:val="009968AB"/>
    <w:rsid w:val="009969E4"/>
    <w:rsid w:val="009A121C"/>
    <w:rsid w:val="009A50F6"/>
    <w:rsid w:val="009A6383"/>
    <w:rsid w:val="009A638D"/>
    <w:rsid w:val="009B51B5"/>
    <w:rsid w:val="009B5922"/>
    <w:rsid w:val="009B7380"/>
    <w:rsid w:val="009C797E"/>
    <w:rsid w:val="009D17C8"/>
    <w:rsid w:val="009E197C"/>
    <w:rsid w:val="009E4200"/>
    <w:rsid w:val="009E4AC8"/>
    <w:rsid w:val="009F04FD"/>
    <w:rsid w:val="009F0F9D"/>
    <w:rsid w:val="009F2BB2"/>
    <w:rsid w:val="009F7127"/>
    <w:rsid w:val="00A00519"/>
    <w:rsid w:val="00A03D2F"/>
    <w:rsid w:val="00A04831"/>
    <w:rsid w:val="00A12D5A"/>
    <w:rsid w:val="00A1317E"/>
    <w:rsid w:val="00A145E9"/>
    <w:rsid w:val="00A16D06"/>
    <w:rsid w:val="00A16F55"/>
    <w:rsid w:val="00A173C6"/>
    <w:rsid w:val="00A27A15"/>
    <w:rsid w:val="00A43FDA"/>
    <w:rsid w:val="00A47DAB"/>
    <w:rsid w:val="00A51610"/>
    <w:rsid w:val="00A532F0"/>
    <w:rsid w:val="00A55E01"/>
    <w:rsid w:val="00A56D6A"/>
    <w:rsid w:val="00A57455"/>
    <w:rsid w:val="00A644DB"/>
    <w:rsid w:val="00A65D35"/>
    <w:rsid w:val="00A70BD3"/>
    <w:rsid w:val="00A7264E"/>
    <w:rsid w:val="00A7265A"/>
    <w:rsid w:val="00A73BB9"/>
    <w:rsid w:val="00A8012E"/>
    <w:rsid w:val="00A83C77"/>
    <w:rsid w:val="00A95B97"/>
    <w:rsid w:val="00AA374B"/>
    <w:rsid w:val="00AA78FD"/>
    <w:rsid w:val="00AD0239"/>
    <w:rsid w:val="00AD296A"/>
    <w:rsid w:val="00AD36C9"/>
    <w:rsid w:val="00AD3A39"/>
    <w:rsid w:val="00AD6478"/>
    <w:rsid w:val="00AE115F"/>
    <w:rsid w:val="00AE2CCF"/>
    <w:rsid w:val="00AF3419"/>
    <w:rsid w:val="00AF449C"/>
    <w:rsid w:val="00AF5C17"/>
    <w:rsid w:val="00AF6FD7"/>
    <w:rsid w:val="00B0179F"/>
    <w:rsid w:val="00B05DCD"/>
    <w:rsid w:val="00B10298"/>
    <w:rsid w:val="00B1222E"/>
    <w:rsid w:val="00B175EE"/>
    <w:rsid w:val="00B21281"/>
    <w:rsid w:val="00B2198F"/>
    <w:rsid w:val="00B25D9A"/>
    <w:rsid w:val="00B3029F"/>
    <w:rsid w:val="00B32A89"/>
    <w:rsid w:val="00B4399F"/>
    <w:rsid w:val="00B50E87"/>
    <w:rsid w:val="00B511AF"/>
    <w:rsid w:val="00B566E4"/>
    <w:rsid w:val="00B62CB6"/>
    <w:rsid w:val="00B63398"/>
    <w:rsid w:val="00B63FD3"/>
    <w:rsid w:val="00B65983"/>
    <w:rsid w:val="00B70083"/>
    <w:rsid w:val="00B7020B"/>
    <w:rsid w:val="00B75377"/>
    <w:rsid w:val="00B80C35"/>
    <w:rsid w:val="00B95974"/>
    <w:rsid w:val="00B977E2"/>
    <w:rsid w:val="00BA31F7"/>
    <w:rsid w:val="00BA5B34"/>
    <w:rsid w:val="00BA611E"/>
    <w:rsid w:val="00BA7860"/>
    <w:rsid w:val="00BC0BEA"/>
    <w:rsid w:val="00BC1F28"/>
    <w:rsid w:val="00BC26AD"/>
    <w:rsid w:val="00BC59DD"/>
    <w:rsid w:val="00BD5F73"/>
    <w:rsid w:val="00BE0B06"/>
    <w:rsid w:val="00BE1C87"/>
    <w:rsid w:val="00BE44E2"/>
    <w:rsid w:val="00BF15C0"/>
    <w:rsid w:val="00BF179F"/>
    <w:rsid w:val="00BF44A2"/>
    <w:rsid w:val="00BF52EC"/>
    <w:rsid w:val="00BF772A"/>
    <w:rsid w:val="00C00CF6"/>
    <w:rsid w:val="00C0323F"/>
    <w:rsid w:val="00C03340"/>
    <w:rsid w:val="00C063C3"/>
    <w:rsid w:val="00C1013D"/>
    <w:rsid w:val="00C103D3"/>
    <w:rsid w:val="00C1578F"/>
    <w:rsid w:val="00C176B4"/>
    <w:rsid w:val="00C20FCC"/>
    <w:rsid w:val="00C26EDB"/>
    <w:rsid w:val="00C3797A"/>
    <w:rsid w:val="00C403FB"/>
    <w:rsid w:val="00C41689"/>
    <w:rsid w:val="00C436B2"/>
    <w:rsid w:val="00C46C1C"/>
    <w:rsid w:val="00C54B94"/>
    <w:rsid w:val="00C616F8"/>
    <w:rsid w:val="00C62734"/>
    <w:rsid w:val="00C635C0"/>
    <w:rsid w:val="00C70728"/>
    <w:rsid w:val="00C774E8"/>
    <w:rsid w:val="00C82FD6"/>
    <w:rsid w:val="00C91957"/>
    <w:rsid w:val="00C9521D"/>
    <w:rsid w:val="00CA0BD5"/>
    <w:rsid w:val="00CA267B"/>
    <w:rsid w:val="00CA7DFD"/>
    <w:rsid w:val="00CB0629"/>
    <w:rsid w:val="00CB1C51"/>
    <w:rsid w:val="00CB39E2"/>
    <w:rsid w:val="00CB55DD"/>
    <w:rsid w:val="00CB69F2"/>
    <w:rsid w:val="00CC1612"/>
    <w:rsid w:val="00CC4DCF"/>
    <w:rsid w:val="00CC6B9F"/>
    <w:rsid w:val="00CD1A2B"/>
    <w:rsid w:val="00CD3F00"/>
    <w:rsid w:val="00CD5776"/>
    <w:rsid w:val="00CE188C"/>
    <w:rsid w:val="00CE2EBF"/>
    <w:rsid w:val="00CF2173"/>
    <w:rsid w:val="00D0062E"/>
    <w:rsid w:val="00D00EAA"/>
    <w:rsid w:val="00D01C4C"/>
    <w:rsid w:val="00D01FDA"/>
    <w:rsid w:val="00D05DF5"/>
    <w:rsid w:val="00D16786"/>
    <w:rsid w:val="00D217BC"/>
    <w:rsid w:val="00D21D63"/>
    <w:rsid w:val="00D31CAB"/>
    <w:rsid w:val="00D3613C"/>
    <w:rsid w:val="00D36C30"/>
    <w:rsid w:val="00D401CD"/>
    <w:rsid w:val="00D436DA"/>
    <w:rsid w:val="00D43E9C"/>
    <w:rsid w:val="00D47481"/>
    <w:rsid w:val="00D50BC1"/>
    <w:rsid w:val="00D51F3D"/>
    <w:rsid w:val="00D543E6"/>
    <w:rsid w:val="00D558D4"/>
    <w:rsid w:val="00D64D3F"/>
    <w:rsid w:val="00D72EA5"/>
    <w:rsid w:val="00D7453D"/>
    <w:rsid w:val="00D83C04"/>
    <w:rsid w:val="00D90123"/>
    <w:rsid w:val="00D922DE"/>
    <w:rsid w:val="00D95008"/>
    <w:rsid w:val="00DA1092"/>
    <w:rsid w:val="00DA244B"/>
    <w:rsid w:val="00DA4F66"/>
    <w:rsid w:val="00DA748B"/>
    <w:rsid w:val="00DB4146"/>
    <w:rsid w:val="00DB6E9B"/>
    <w:rsid w:val="00DC69FC"/>
    <w:rsid w:val="00DC79BA"/>
    <w:rsid w:val="00DD15D7"/>
    <w:rsid w:val="00DD3430"/>
    <w:rsid w:val="00DD4DD8"/>
    <w:rsid w:val="00DD4F03"/>
    <w:rsid w:val="00DD605E"/>
    <w:rsid w:val="00DE16E7"/>
    <w:rsid w:val="00DE17C0"/>
    <w:rsid w:val="00DE1F93"/>
    <w:rsid w:val="00DE3E23"/>
    <w:rsid w:val="00DE6E6A"/>
    <w:rsid w:val="00DF4B54"/>
    <w:rsid w:val="00DF4DB8"/>
    <w:rsid w:val="00E009CE"/>
    <w:rsid w:val="00E03B34"/>
    <w:rsid w:val="00E04E79"/>
    <w:rsid w:val="00E05AAE"/>
    <w:rsid w:val="00E06B64"/>
    <w:rsid w:val="00E10465"/>
    <w:rsid w:val="00E117B3"/>
    <w:rsid w:val="00E11CCF"/>
    <w:rsid w:val="00E12243"/>
    <w:rsid w:val="00E1486E"/>
    <w:rsid w:val="00E14DAA"/>
    <w:rsid w:val="00E14F92"/>
    <w:rsid w:val="00E169D8"/>
    <w:rsid w:val="00E16CD2"/>
    <w:rsid w:val="00E21080"/>
    <w:rsid w:val="00E244E8"/>
    <w:rsid w:val="00E24D12"/>
    <w:rsid w:val="00E25C90"/>
    <w:rsid w:val="00E315B7"/>
    <w:rsid w:val="00E324F3"/>
    <w:rsid w:val="00E33F5B"/>
    <w:rsid w:val="00E345C7"/>
    <w:rsid w:val="00E346AF"/>
    <w:rsid w:val="00E35000"/>
    <w:rsid w:val="00E37881"/>
    <w:rsid w:val="00E439E4"/>
    <w:rsid w:val="00E45C4F"/>
    <w:rsid w:val="00E54437"/>
    <w:rsid w:val="00E575A0"/>
    <w:rsid w:val="00E6744E"/>
    <w:rsid w:val="00E7022F"/>
    <w:rsid w:val="00E72D09"/>
    <w:rsid w:val="00E7631E"/>
    <w:rsid w:val="00E91A92"/>
    <w:rsid w:val="00E93312"/>
    <w:rsid w:val="00EA2504"/>
    <w:rsid w:val="00EA289C"/>
    <w:rsid w:val="00EA6032"/>
    <w:rsid w:val="00EA76DF"/>
    <w:rsid w:val="00EB2FD2"/>
    <w:rsid w:val="00EB36CB"/>
    <w:rsid w:val="00EB63DC"/>
    <w:rsid w:val="00EC7A17"/>
    <w:rsid w:val="00EE30D1"/>
    <w:rsid w:val="00EE4787"/>
    <w:rsid w:val="00EE7185"/>
    <w:rsid w:val="00EF5336"/>
    <w:rsid w:val="00F0295A"/>
    <w:rsid w:val="00F03F72"/>
    <w:rsid w:val="00F0616D"/>
    <w:rsid w:val="00F0626C"/>
    <w:rsid w:val="00F149D5"/>
    <w:rsid w:val="00F157EE"/>
    <w:rsid w:val="00F228E1"/>
    <w:rsid w:val="00F23BCB"/>
    <w:rsid w:val="00F2431E"/>
    <w:rsid w:val="00F24AF4"/>
    <w:rsid w:val="00F41156"/>
    <w:rsid w:val="00F4777B"/>
    <w:rsid w:val="00F5168F"/>
    <w:rsid w:val="00F5299F"/>
    <w:rsid w:val="00F60053"/>
    <w:rsid w:val="00F66D0B"/>
    <w:rsid w:val="00F727A2"/>
    <w:rsid w:val="00F74EED"/>
    <w:rsid w:val="00F764C0"/>
    <w:rsid w:val="00F764C7"/>
    <w:rsid w:val="00F837D5"/>
    <w:rsid w:val="00F84A9E"/>
    <w:rsid w:val="00F877C6"/>
    <w:rsid w:val="00F9747F"/>
    <w:rsid w:val="00FA11AE"/>
    <w:rsid w:val="00FA69FE"/>
    <w:rsid w:val="00FA72C8"/>
    <w:rsid w:val="00FA7E5A"/>
    <w:rsid w:val="00FA7F33"/>
    <w:rsid w:val="00FB0068"/>
    <w:rsid w:val="00FB2FD6"/>
    <w:rsid w:val="00FB5D42"/>
    <w:rsid w:val="00FC309A"/>
    <w:rsid w:val="00FC4235"/>
    <w:rsid w:val="00FC777C"/>
    <w:rsid w:val="00FD5462"/>
    <w:rsid w:val="00FD565F"/>
    <w:rsid w:val="00FE00B5"/>
    <w:rsid w:val="00FE62CD"/>
    <w:rsid w:val="00FF04F1"/>
    <w:rsid w:val="00FF725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862D8"/>
  <w15:docId w15:val="{DFDC41F2-0099-485A-A4B3-F7F78D57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907C1"/>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A041F"/>
    <w:pPr>
      <w:tabs>
        <w:tab w:val="center" w:pos="4536"/>
        <w:tab w:val="right" w:pos="9072"/>
      </w:tabs>
      <w:spacing w:after="0" w:line="240" w:lineRule="auto"/>
    </w:pPr>
  </w:style>
  <w:style w:type="character" w:customStyle="1" w:styleId="KopfzeileZchn">
    <w:name w:val="Kopfzeile Zchn"/>
    <w:link w:val="Kopfzeile"/>
    <w:uiPriority w:val="99"/>
    <w:locked/>
    <w:rsid w:val="007A041F"/>
    <w:rPr>
      <w:rFonts w:cs="Times New Roman"/>
    </w:rPr>
  </w:style>
  <w:style w:type="paragraph" w:styleId="Fuzeile">
    <w:name w:val="footer"/>
    <w:basedOn w:val="Standard"/>
    <w:link w:val="FuzeileZchn"/>
    <w:rsid w:val="007A041F"/>
    <w:pPr>
      <w:tabs>
        <w:tab w:val="center" w:pos="4536"/>
        <w:tab w:val="right" w:pos="9072"/>
      </w:tabs>
      <w:spacing w:after="0" w:line="240" w:lineRule="auto"/>
    </w:pPr>
  </w:style>
  <w:style w:type="character" w:customStyle="1" w:styleId="FuzeileZchn">
    <w:name w:val="Fußzeile Zchn"/>
    <w:link w:val="Fuzeile"/>
    <w:locked/>
    <w:rsid w:val="007A041F"/>
    <w:rPr>
      <w:rFonts w:cs="Times New Roman"/>
    </w:rPr>
  </w:style>
  <w:style w:type="paragraph" w:styleId="Sprechblasentext">
    <w:name w:val="Balloon Text"/>
    <w:basedOn w:val="Standard"/>
    <w:link w:val="SprechblasentextZchn"/>
    <w:semiHidden/>
    <w:rsid w:val="007A041F"/>
    <w:pPr>
      <w:spacing w:after="0" w:line="240" w:lineRule="auto"/>
    </w:pPr>
    <w:rPr>
      <w:rFonts w:ascii="Tahoma" w:hAnsi="Tahoma" w:cs="Tahoma"/>
      <w:sz w:val="16"/>
      <w:szCs w:val="16"/>
    </w:rPr>
  </w:style>
  <w:style w:type="character" w:customStyle="1" w:styleId="SprechblasentextZchn">
    <w:name w:val="Sprechblasentext Zchn"/>
    <w:link w:val="Sprechblasentext"/>
    <w:semiHidden/>
    <w:locked/>
    <w:rsid w:val="007A041F"/>
    <w:rPr>
      <w:rFonts w:ascii="Tahoma" w:hAnsi="Tahoma" w:cs="Tahoma"/>
      <w:sz w:val="16"/>
      <w:szCs w:val="16"/>
    </w:rPr>
  </w:style>
  <w:style w:type="character" w:styleId="Hyperlink">
    <w:name w:val="Hyperlink"/>
    <w:rsid w:val="00B1222E"/>
    <w:rPr>
      <w:rFonts w:cs="Times New Roman"/>
      <w:color w:val="0000FF"/>
      <w:u w:val="single"/>
    </w:rPr>
  </w:style>
  <w:style w:type="paragraph" w:styleId="StandardWeb">
    <w:name w:val="Normal (Web)"/>
    <w:basedOn w:val="Standard"/>
    <w:semiHidden/>
    <w:rsid w:val="00EB2FD2"/>
    <w:pPr>
      <w:spacing w:before="100" w:beforeAutospacing="1" w:after="100" w:afterAutospacing="1" w:line="240" w:lineRule="auto"/>
    </w:pPr>
    <w:rPr>
      <w:rFonts w:ascii="Times New Roman" w:hAnsi="Times New Roman"/>
      <w:sz w:val="24"/>
      <w:szCs w:val="24"/>
      <w:lang w:eastAsia="de-DE"/>
    </w:rPr>
  </w:style>
  <w:style w:type="character" w:styleId="Kommentarzeichen">
    <w:name w:val="annotation reference"/>
    <w:semiHidden/>
    <w:rsid w:val="00AA78FD"/>
    <w:rPr>
      <w:rFonts w:cs="Times New Roman"/>
      <w:sz w:val="18"/>
      <w:szCs w:val="18"/>
    </w:rPr>
  </w:style>
  <w:style w:type="paragraph" w:styleId="Kommentartext">
    <w:name w:val="annotation text"/>
    <w:basedOn w:val="Standard"/>
    <w:link w:val="KommentartextZchn"/>
    <w:semiHidden/>
    <w:rsid w:val="00AA78FD"/>
    <w:pPr>
      <w:spacing w:line="240" w:lineRule="auto"/>
    </w:pPr>
    <w:rPr>
      <w:sz w:val="24"/>
      <w:szCs w:val="24"/>
    </w:rPr>
  </w:style>
  <w:style w:type="character" w:customStyle="1" w:styleId="KommentartextZchn">
    <w:name w:val="Kommentartext Zchn"/>
    <w:link w:val="Kommentartext"/>
    <w:semiHidden/>
    <w:locked/>
    <w:rsid w:val="00AA78FD"/>
    <w:rPr>
      <w:rFonts w:cs="Times New Roman"/>
      <w:sz w:val="24"/>
      <w:szCs w:val="24"/>
    </w:rPr>
  </w:style>
  <w:style w:type="paragraph" w:styleId="Kommentarthema">
    <w:name w:val="annotation subject"/>
    <w:basedOn w:val="Kommentartext"/>
    <w:next w:val="Kommentartext"/>
    <w:link w:val="KommentarthemaZchn"/>
    <w:semiHidden/>
    <w:rsid w:val="00C3797A"/>
    <w:pPr>
      <w:spacing w:line="276" w:lineRule="auto"/>
    </w:pPr>
    <w:rPr>
      <w:b/>
      <w:bCs/>
      <w:sz w:val="20"/>
      <w:szCs w:val="20"/>
    </w:rPr>
  </w:style>
  <w:style w:type="character" w:customStyle="1" w:styleId="KommentarthemaZchn">
    <w:name w:val="Kommentarthema Zchn"/>
    <w:link w:val="Kommentarthema"/>
    <w:semiHidden/>
    <w:locked/>
    <w:rsid w:val="001B1557"/>
    <w:rPr>
      <w:rFonts w:cs="Times New Roman"/>
      <w:b/>
      <w:bCs/>
      <w:sz w:val="20"/>
      <w:szCs w:val="20"/>
      <w:lang w:eastAsia="en-US"/>
    </w:rPr>
  </w:style>
  <w:style w:type="paragraph" w:styleId="Listenabsatz">
    <w:name w:val="List Paragraph"/>
    <w:basedOn w:val="Standard"/>
    <w:uiPriority w:val="34"/>
    <w:qFormat/>
    <w:rsid w:val="006163F3"/>
    <w:pPr>
      <w:ind w:left="720"/>
      <w:contextualSpacing/>
    </w:pPr>
    <w:rPr>
      <w:lang w:eastAsia="de-DE"/>
    </w:rPr>
  </w:style>
  <w:style w:type="character" w:styleId="BesuchterLink">
    <w:name w:val="FollowedHyperlink"/>
    <w:basedOn w:val="Absatz-Standardschriftart"/>
    <w:rsid w:val="0039362D"/>
    <w:rPr>
      <w:color w:val="954F72" w:themeColor="followedHyperlink"/>
      <w:u w:val="single"/>
    </w:rPr>
  </w:style>
  <w:style w:type="table" w:styleId="Tabellenraster">
    <w:name w:val="Table Grid"/>
    <w:basedOn w:val="NormaleTabelle"/>
    <w:uiPriority w:val="59"/>
    <w:locked/>
    <w:rsid w:val="006C63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locked/>
    <w:rsid w:val="008966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8966BA"/>
    <w:rPr>
      <w:rFonts w:asciiTheme="majorHAnsi" w:eastAsiaTheme="majorEastAsia" w:hAnsiTheme="majorHAnsi" w:cstheme="majorBidi"/>
      <w:spacing w:val="-10"/>
      <w:kern w:val="28"/>
      <w:sz w:val="56"/>
      <w:szCs w:val="56"/>
      <w:lang w:eastAsia="en-US"/>
    </w:rPr>
  </w:style>
  <w:style w:type="paragraph" w:customStyle="1" w:styleId="EinfAbs">
    <w:name w:val="[Einf. Abs.]"/>
    <w:basedOn w:val="Standard"/>
    <w:uiPriority w:val="99"/>
    <w:rsid w:val="009A6383"/>
    <w:pPr>
      <w:autoSpaceDE w:val="0"/>
      <w:autoSpaceDN w:val="0"/>
      <w:adjustRightInd w:val="0"/>
      <w:spacing w:after="0" w:line="288" w:lineRule="auto"/>
      <w:textAlignment w:val="center"/>
    </w:pPr>
    <w:rPr>
      <w:rFonts w:ascii="Minion Pro" w:eastAsia="Calibri" w:hAnsi="Minion Pro" w:cs="Minion Pro"/>
      <w:color w:val="000000"/>
      <w:sz w:val="24"/>
      <w:szCs w:val="24"/>
      <w:lang w:eastAsia="de-DE"/>
    </w:rPr>
  </w:style>
  <w:style w:type="character" w:styleId="NichtaufgelsteErwhnung">
    <w:name w:val="Unresolved Mention"/>
    <w:basedOn w:val="Absatz-Standardschriftart"/>
    <w:uiPriority w:val="99"/>
    <w:semiHidden/>
    <w:unhideWhenUsed/>
    <w:rsid w:val="00D21D63"/>
    <w:rPr>
      <w:color w:val="808080"/>
      <w:shd w:val="clear" w:color="auto" w:fill="E6E6E6"/>
    </w:rPr>
  </w:style>
  <w:style w:type="table" w:customStyle="1" w:styleId="DKJSTabelle">
    <w:name w:val="DKJS Tabelle"/>
    <w:basedOn w:val="NormaleTabelle"/>
    <w:uiPriority w:val="99"/>
    <w:rsid w:val="00A65D35"/>
    <w:pPr>
      <w:spacing w:line="200" w:lineRule="atLeast"/>
    </w:pPr>
    <w:rPr>
      <w:rFonts w:asciiTheme="minorHAnsi" w:eastAsiaTheme="minorEastAsia" w:hAnsiTheme="minorHAnsi" w:cstheme="minorBidi"/>
      <w:sz w:val="16"/>
      <w:lang w:eastAsia="zh-CN"/>
    </w:rPr>
    <w:tblPr>
      <w:tblBorders>
        <w:top w:val="single" w:sz="2" w:space="0" w:color="auto"/>
        <w:bottom w:val="single" w:sz="2" w:space="0" w:color="auto"/>
        <w:insideH w:val="single" w:sz="2" w:space="0" w:color="auto"/>
        <w:insideV w:val="single" w:sz="38" w:space="0" w:color="FFFFFF" w:themeColor="background1"/>
      </w:tblBorders>
      <w:tblCellMar>
        <w:top w:w="57" w:type="dxa"/>
        <w:bottom w:w="85" w:type="dxa"/>
      </w:tblCellMar>
    </w:tblPr>
    <w:tblStylePr w:type="firstRow">
      <w:rPr>
        <w:b/>
        <w:i w:val="0"/>
      </w:rPr>
      <w:tblPr/>
      <w:tcPr>
        <w:tcBorders>
          <w:top w:val="single" w:sz="6" w:space="0" w:color="auto"/>
          <w:left w:val="nil"/>
          <w:bottom w:val="single" w:sz="6" w:space="0" w:color="auto"/>
          <w:right w:val="nil"/>
          <w:insideH w:val="single" w:sz="2" w:space="0" w:color="auto"/>
          <w:insideV w:val="nil"/>
          <w:tl2br w:val="nil"/>
          <w:tr2bl w:val="nil"/>
        </w:tcBorders>
        <w:shd w:val="clear" w:color="auto" w:fill="D4CFE7"/>
      </w:tcPr>
    </w:tblStylePr>
    <w:tblStylePr w:type="lastRow">
      <w:rPr>
        <w:b/>
      </w:rPr>
      <w:tblPr/>
      <w:tcPr>
        <w:tcBorders>
          <w:top w:val="single" w:sz="6" w:space="0" w:color="auto"/>
          <w:left w:val="nil"/>
          <w:bottom w:val="single" w:sz="6" w:space="0" w:color="auto"/>
          <w:right w:val="nil"/>
          <w:insideH w:val="single" w:sz="2" w:space="0" w:color="auto"/>
          <w:insideV w:val="nil"/>
          <w:tl2br w:val="nil"/>
          <w:tr2bl w:val="nil"/>
        </w:tcBorders>
      </w:tcPr>
    </w:tblStylePr>
    <w:tblStylePr w:type="firstCol">
      <w:rPr>
        <w:b/>
      </w:rPr>
    </w:tblStylePr>
    <w:tblStylePr w:type="lastCol">
      <w:rPr>
        <w:b/>
      </w:rPr>
    </w:tblStylePr>
  </w:style>
  <w:style w:type="paragraph" w:customStyle="1" w:styleId="paragraph">
    <w:name w:val="paragraph"/>
    <w:basedOn w:val="Standard"/>
    <w:rsid w:val="00A65D35"/>
    <w:pPr>
      <w:spacing w:before="100" w:beforeAutospacing="1" w:after="100" w:afterAutospacing="1" w:line="240" w:lineRule="auto"/>
    </w:pPr>
    <w:rPr>
      <w:rFonts w:ascii="Times New Roman" w:hAnsi="Times New Roman"/>
      <w:sz w:val="24"/>
      <w:szCs w:val="24"/>
      <w:lang w:eastAsia="de-DE"/>
    </w:rPr>
  </w:style>
  <w:style w:type="character" w:customStyle="1" w:styleId="contentcontrolboundarysink">
    <w:name w:val="contentcontrolboundarysink"/>
    <w:basedOn w:val="Absatz-Standardschriftart"/>
    <w:rsid w:val="00A65D35"/>
  </w:style>
  <w:style w:type="character" w:customStyle="1" w:styleId="normaltextrun">
    <w:name w:val="normaltextrun"/>
    <w:basedOn w:val="Absatz-Standardschriftart"/>
    <w:rsid w:val="00A65D35"/>
  </w:style>
  <w:style w:type="character" w:customStyle="1" w:styleId="eop">
    <w:name w:val="eop"/>
    <w:basedOn w:val="Absatz-Standardschriftart"/>
    <w:rsid w:val="00A65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3891733">
      <w:bodyDiv w:val="1"/>
      <w:marLeft w:val="0"/>
      <w:marRight w:val="0"/>
      <w:marTop w:val="0"/>
      <w:marBottom w:val="0"/>
      <w:divBdr>
        <w:top w:val="none" w:sz="0" w:space="0" w:color="auto"/>
        <w:left w:val="none" w:sz="0" w:space="0" w:color="auto"/>
        <w:bottom w:val="none" w:sz="0" w:space="0" w:color="auto"/>
        <w:right w:val="none" w:sz="0" w:space="0" w:color="auto"/>
      </w:divBdr>
    </w:div>
    <w:div w:id="114176327">
      <w:bodyDiv w:val="1"/>
      <w:marLeft w:val="0"/>
      <w:marRight w:val="0"/>
      <w:marTop w:val="0"/>
      <w:marBottom w:val="0"/>
      <w:divBdr>
        <w:top w:val="none" w:sz="0" w:space="0" w:color="auto"/>
        <w:left w:val="none" w:sz="0" w:space="0" w:color="auto"/>
        <w:bottom w:val="none" w:sz="0" w:space="0" w:color="auto"/>
        <w:right w:val="none" w:sz="0" w:space="0" w:color="auto"/>
      </w:divBdr>
    </w:div>
    <w:div w:id="185605029">
      <w:bodyDiv w:val="1"/>
      <w:marLeft w:val="0"/>
      <w:marRight w:val="0"/>
      <w:marTop w:val="0"/>
      <w:marBottom w:val="0"/>
      <w:divBdr>
        <w:top w:val="none" w:sz="0" w:space="0" w:color="auto"/>
        <w:left w:val="none" w:sz="0" w:space="0" w:color="auto"/>
        <w:bottom w:val="none" w:sz="0" w:space="0" w:color="auto"/>
        <w:right w:val="none" w:sz="0" w:space="0" w:color="auto"/>
      </w:divBdr>
    </w:div>
    <w:div w:id="241723123">
      <w:bodyDiv w:val="1"/>
      <w:marLeft w:val="0"/>
      <w:marRight w:val="0"/>
      <w:marTop w:val="0"/>
      <w:marBottom w:val="0"/>
      <w:divBdr>
        <w:top w:val="none" w:sz="0" w:space="0" w:color="auto"/>
        <w:left w:val="none" w:sz="0" w:space="0" w:color="auto"/>
        <w:bottom w:val="none" w:sz="0" w:space="0" w:color="auto"/>
        <w:right w:val="none" w:sz="0" w:space="0" w:color="auto"/>
      </w:divBdr>
    </w:div>
    <w:div w:id="278148746">
      <w:bodyDiv w:val="1"/>
      <w:marLeft w:val="0"/>
      <w:marRight w:val="0"/>
      <w:marTop w:val="0"/>
      <w:marBottom w:val="0"/>
      <w:divBdr>
        <w:top w:val="none" w:sz="0" w:space="0" w:color="auto"/>
        <w:left w:val="none" w:sz="0" w:space="0" w:color="auto"/>
        <w:bottom w:val="none" w:sz="0" w:space="0" w:color="auto"/>
        <w:right w:val="none" w:sz="0" w:space="0" w:color="auto"/>
      </w:divBdr>
    </w:div>
    <w:div w:id="631401132">
      <w:bodyDiv w:val="1"/>
      <w:marLeft w:val="0"/>
      <w:marRight w:val="0"/>
      <w:marTop w:val="0"/>
      <w:marBottom w:val="0"/>
      <w:divBdr>
        <w:top w:val="none" w:sz="0" w:space="0" w:color="auto"/>
        <w:left w:val="none" w:sz="0" w:space="0" w:color="auto"/>
        <w:bottom w:val="none" w:sz="0" w:space="0" w:color="auto"/>
        <w:right w:val="none" w:sz="0" w:space="0" w:color="auto"/>
      </w:divBdr>
    </w:div>
    <w:div w:id="811943250">
      <w:bodyDiv w:val="1"/>
      <w:marLeft w:val="0"/>
      <w:marRight w:val="0"/>
      <w:marTop w:val="0"/>
      <w:marBottom w:val="0"/>
      <w:divBdr>
        <w:top w:val="none" w:sz="0" w:space="0" w:color="auto"/>
        <w:left w:val="none" w:sz="0" w:space="0" w:color="auto"/>
        <w:bottom w:val="none" w:sz="0" w:space="0" w:color="auto"/>
        <w:right w:val="none" w:sz="0" w:space="0" w:color="auto"/>
      </w:divBdr>
    </w:div>
    <w:div w:id="834802535">
      <w:bodyDiv w:val="1"/>
      <w:marLeft w:val="0"/>
      <w:marRight w:val="0"/>
      <w:marTop w:val="0"/>
      <w:marBottom w:val="0"/>
      <w:divBdr>
        <w:top w:val="none" w:sz="0" w:space="0" w:color="auto"/>
        <w:left w:val="none" w:sz="0" w:space="0" w:color="auto"/>
        <w:bottom w:val="none" w:sz="0" w:space="0" w:color="auto"/>
        <w:right w:val="none" w:sz="0" w:space="0" w:color="auto"/>
      </w:divBdr>
    </w:div>
    <w:div w:id="922300964">
      <w:bodyDiv w:val="1"/>
      <w:marLeft w:val="0"/>
      <w:marRight w:val="0"/>
      <w:marTop w:val="0"/>
      <w:marBottom w:val="0"/>
      <w:divBdr>
        <w:top w:val="none" w:sz="0" w:space="0" w:color="auto"/>
        <w:left w:val="none" w:sz="0" w:space="0" w:color="auto"/>
        <w:bottom w:val="none" w:sz="0" w:space="0" w:color="auto"/>
        <w:right w:val="none" w:sz="0" w:space="0" w:color="auto"/>
      </w:divBdr>
    </w:div>
    <w:div w:id="1121801981">
      <w:bodyDiv w:val="1"/>
      <w:marLeft w:val="0"/>
      <w:marRight w:val="0"/>
      <w:marTop w:val="0"/>
      <w:marBottom w:val="0"/>
      <w:divBdr>
        <w:top w:val="none" w:sz="0" w:space="0" w:color="auto"/>
        <w:left w:val="none" w:sz="0" w:space="0" w:color="auto"/>
        <w:bottom w:val="none" w:sz="0" w:space="0" w:color="auto"/>
        <w:right w:val="none" w:sz="0" w:space="0" w:color="auto"/>
      </w:divBdr>
    </w:div>
    <w:div w:id="1285960222">
      <w:bodyDiv w:val="1"/>
      <w:marLeft w:val="0"/>
      <w:marRight w:val="0"/>
      <w:marTop w:val="0"/>
      <w:marBottom w:val="0"/>
      <w:divBdr>
        <w:top w:val="none" w:sz="0" w:space="0" w:color="auto"/>
        <w:left w:val="none" w:sz="0" w:space="0" w:color="auto"/>
        <w:bottom w:val="none" w:sz="0" w:space="0" w:color="auto"/>
        <w:right w:val="none" w:sz="0" w:space="0" w:color="auto"/>
      </w:divBdr>
    </w:div>
    <w:div w:id="1409421158">
      <w:bodyDiv w:val="1"/>
      <w:marLeft w:val="0"/>
      <w:marRight w:val="0"/>
      <w:marTop w:val="0"/>
      <w:marBottom w:val="0"/>
      <w:divBdr>
        <w:top w:val="none" w:sz="0" w:space="0" w:color="auto"/>
        <w:left w:val="none" w:sz="0" w:space="0" w:color="auto"/>
        <w:bottom w:val="none" w:sz="0" w:space="0" w:color="auto"/>
        <w:right w:val="none" w:sz="0" w:space="0" w:color="auto"/>
      </w:divBdr>
    </w:div>
    <w:div w:id="1566791218">
      <w:bodyDiv w:val="1"/>
      <w:marLeft w:val="0"/>
      <w:marRight w:val="0"/>
      <w:marTop w:val="0"/>
      <w:marBottom w:val="0"/>
      <w:divBdr>
        <w:top w:val="none" w:sz="0" w:space="0" w:color="auto"/>
        <w:left w:val="none" w:sz="0" w:space="0" w:color="auto"/>
        <w:bottom w:val="none" w:sz="0" w:space="0" w:color="auto"/>
        <w:right w:val="none" w:sz="0" w:space="0" w:color="auto"/>
      </w:divBdr>
    </w:div>
    <w:div w:id="1687976824">
      <w:bodyDiv w:val="1"/>
      <w:marLeft w:val="0"/>
      <w:marRight w:val="0"/>
      <w:marTop w:val="0"/>
      <w:marBottom w:val="0"/>
      <w:divBdr>
        <w:top w:val="none" w:sz="0" w:space="0" w:color="auto"/>
        <w:left w:val="none" w:sz="0" w:space="0" w:color="auto"/>
        <w:bottom w:val="none" w:sz="0" w:space="0" w:color="auto"/>
        <w:right w:val="none" w:sz="0" w:space="0" w:color="auto"/>
      </w:divBdr>
    </w:div>
    <w:div w:id="193947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ugendlernhilfen@dkjs.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26E8D40EA3D2F42BEF5DBD9FA2D17E5" ma:contentTypeVersion="17" ma:contentTypeDescription="Ein neues Dokument erstellen." ma:contentTypeScope="" ma:versionID="db863b7312af3fc3274483b8866b20c3">
  <xsd:schema xmlns:xsd="http://www.w3.org/2001/XMLSchema" xmlns:xs="http://www.w3.org/2001/XMLSchema" xmlns:p="http://schemas.microsoft.com/office/2006/metadata/properties" xmlns:ns2="9600399f-e2e0-47ae-af0c-b42e7420b2f2" xmlns:ns3="6932fbc9-fef4-4570-9003-aca1137f95d1" xmlns:ns4="573c1249-f632-4ced-aa1b-c38e82cb498d" targetNamespace="http://schemas.microsoft.com/office/2006/metadata/properties" ma:root="true" ma:fieldsID="724d2a0fff981dd2656220a6cc57eb53" ns2:_="" ns3:_="" ns4:_="">
    <xsd:import namespace="9600399f-e2e0-47ae-af0c-b42e7420b2f2"/>
    <xsd:import namespace="6932fbc9-fef4-4570-9003-aca1137f95d1"/>
    <xsd:import namespace="573c1249-f632-4ced-aa1b-c38e82cb49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0399f-e2e0-47ae-af0c-b42e7420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bd525000-7cc9-4a7c-a577-1d7c2492a644"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32fbc9-fef4-4570-9003-aca1137f95d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3c1249-f632-4ced-aa1b-c38e82cb498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3b0932-4142-4a5e-8daf-cd8b42053e0d}" ma:internalName="TaxCatchAll" ma:showField="CatchAllData" ma:web="6932fbc9-fef4-4570-9003-aca1137f95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73c1249-f632-4ced-aa1b-c38e82cb498d" xsi:nil="true"/>
    <lcf76f155ced4ddcb4097134ff3c332f xmlns="9600399f-e2e0-47ae-af0c-b42e7420b2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300BB5-786D-4D93-A5C4-AF22231BED2D}">
  <ds:schemaRefs>
    <ds:schemaRef ds:uri="http://schemas.microsoft.com/sharepoint/v3/contenttype/forms"/>
  </ds:schemaRefs>
</ds:datastoreItem>
</file>

<file path=customXml/itemProps2.xml><?xml version="1.0" encoding="utf-8"?>
<ds:datastoreItem xmlns:ds="http://schemas.openxmlformats.org/officeDocument/2006/customXml" ds:itemID="{779A8AB6-8C65-4BA9-B762-417B34A9E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0399f-e2e0-47ae-af0c-b42e7420b2f2"/>
    <ds:schemaRef ds:uri="6932fbc9-fef4-4570-9003-aca1137f95d1"/>
    <ds:schemaRef ds:uri="573c1249-f632-4ced-aa1b-c38e82cb4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11A922-6D8D-45B7-8E4F-DD9EEE2953A4}">
  <ds:schemaRefs>
    <ds:schemaRef ds:uri="http://schemas.openxmlformats.org/package/2006/metadata/core-properties"/>
    <ds:schemaRef ds:uri="http://purl.org/dc/dcmitype/"/>
    <ds:schemaRef ds:uri="http://schemas.microsoft.com/office/2006/metadata/properties"/>
    <ds:schemaRef ds:uri="http://purl.org/dc/elements/1.1/"/>
    <ds:schemaRef ds:uri="http://purl.org/dc/terms/"/>
    <ds:schemaRef ds:uri="http://www.w3.org/XML/1998/namespace"/>
    <ds:schemaRef ds:uri="573c1249-f632-4ced-aa1b-c38e82cb498d"/>
    <ds:schemaRef ds:uri="http://schemas.microsoft.com/office/2006/documentManagement/types"/>
    <ds:schemaRef ds:uri="http://schemas.microsoft.com/office/infopath/2007/PartnerControls"/>
    <ds:schemaRef ds:uri="6932fbc9-fef4-4570-9003-aca1137f95d1"/>
    <ds:schemaRef ds:uri="9600399f-e2e0-47ae-af0c-b42e7420b2f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ÖA GS Inhalt</vt:lpstr>
    </vt:vector>
  </TitlesOfParts>
  <Company>Deutsche Kinder- und Jugendstiftung</Company>
  <LinksUpToDate>false</LinksUpToDate>
  <CharactersWithSpaces>3119</CharactersWithSpaces>
  <SharedDoc>false</SharedDoc>
  <HLinks>
    <vt:vector size="12" baseType="variant">
      <vt:variant>
        <vt:i4>5046301</vt:i4>
      </vt:variant>
      <vt:variant>
        <vt:i4>0</vt:i4>
      </vt:variant>
      <vt:variant>
        <vt:i4>0</vt:i4>
      </vt:variant>
      <vt:variant>
        <vt:i4>5</vt:i4>
      </vt:variant>
      <vt:variant>
        <vt:lpwstr>http://www.wie-ticken-jugendliche.de/index.php?id=146</vt:lpwstr>
      </vt:variant>
      <vt:variant>
        <vt:lpwstr/>
      </vt:variant>
      <vt:variant>
        <vt:i4>3670030</vt:i4>
      </vt:variant>
      <vt:variant>
        <vt:i4>0</vt:i4>
      </vt:variant>
      <vt:variant>
        <vt:i4>0</vt:i4>
      </vt:variant>
      <vt:variant>
        <vt:i4>5</vt:i4>
      </vt:variant>
      <vt:variant>
        <vt:lpwstr>mailto:presse@dkjs.de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ÖA GS Inhalt</dc:title>
  <dc:creator>Kathleen Fietz</dc:creator>
  <cp:lastModifiedBy>Miriam Kühl</cp:lastModifiedBy>
  <cp:revision>18</cp:revision>
  <cp:lastPrinted>2022-03-21T11:17:00Z</cp:lastPrinted>
  <dcterms:created xsi:type="dcterms:W3CDTF">2024-01-16T09:39:00Z</dcterms:created>
  <dcterms:modified xsi:type="dcterms:W3CDTF">2024-01-17T13:04:00Z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0x010100D26E8D40EA3D2F42BEF5DBD9FA2D17E5</vt:lpwstr>
  </property>
  <property fmtid="{D5CDD505-2E9C-101B-9397-08002B2CF9AE}" pid="3" name="AuthorIds_UIVersion_1536">
    <vt:lpwstr>45</vt:lpwstr>
  </property>
  <property fmtid="{D5CDD505-2E9C-101B-9397-08002B2CF9AE}" pid="4" name="MediaServiceImageTags">
    <vt:lpwstr/>
  </property>
</Properties>
</file>